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874" w:type="dxa"/>
        <w:tblLayout w:type="fixed"/>
        <w:tblLook w:val="01E0"/>
      </w:tblPr>
      <w:tblGrid>
        <w:gridCol w:w="4319"/>
        <w:gridCol w:w="4177"/>
      </w:tblGrid>
      <w:tr w:rsidR="00A64881">
        <w:trPr>
          <w:trHeight w:val="1093"/>
        </w:trPr>
        <w:tc>
          <w:tcPr>
            <w:tcW w:w="4319" w:type="dxa"/>
          </w:tcPr>
          <w:p w:rsidR="00A64881" w:rsidRDefault="00126F41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ПРИНЯТ</w:t>
            </w:r>
            <w:proofErr w:type="gramEnd"/>
          </w:p>
          <w:p w:rsidR="00A64881" w:rsidRDefault="00126F41">
            <w:pPr>
              <w:pStyle w:val="TableParagraph"/>
              <w:ind w:left="50" w:right="1380"/>
              <w:rPr>
                <w:sz w:val="24"/>
              </w:rPr>
            </w:pPr>
            <w:r>
              <w:rPr>
                <w:sz w:val="24"/>
              </w:rPr>
              <w:t>на педагогическом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совете от</w:t>
            </w:r>
            <w:r>
              <w:rPr>
                <w:spacing w:val="-13"/>
                <w:sz w:val="24"/>
              </w:rPr>
              <w:t xml:space="preserve"> </w:t>
            </w:r>
            <w:r w:rsidR="009D4C3E">
              <w:rPr>
                <w:sz w:val="24"/>
              </w:rPr>
              <w:t>28</w:t>
            </w:r>
            <w:r w:rsidR="006351ED">
              <w:rPr>
                <w:sz w:val="24"/>
              </w:rPr>
              <w:t>.05.2024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9D4C3E">
              <w:rPr>
                <w:sz w:val="24"/>
              </w:rPr>
              <w:t>6</w:t>
            </w:r>
          </w:p>
        </w:tc>
        <w:tc>
          <w:tcPr>
            <w:tcW w:w="4177" w:type="dxa"/>
          </w:tcPr>
          <w:p w:rsidR="00A64881" w:rsidRDefault="00126F41">
            <w:pPr>
              <w:pStyle w:val="TableParagraph"/>
              <w:spacing w:line="266" w:lineRule="exact"/>
              <w:ind w:left="1427"/>
              <w:rPr>
                <w:sz w:val="24"/>
              </w:rPr>
            </w:pPr>
            <w:r>
              <w:rPr>
                <w:spacing w:val="-2"/>
                <w:sz w:val="24"/>
              </w:rPr>
              <w:t>УТВЕРЖДЁН</w:t>
            </w:r>
          </w:p>
          <w:p w:rsidR="00A64881" w:rsidRDefault="00126F41">
            <w:pPr>
              <w:pStyle w:val="TableParagraph"/>
              <w:ind w:left="1427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СШ </w:t>
            </w:r>
            <w:proofErr w:type="spellStart"/>
            <w:r>
              <w:rPr>
                <w:spacing w:val="-2"/>
                <w:sz w:val="24"/>
              </w:rPr>
              <w:t>с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ыткучи</w:t>
            </w:r>
            <w:proofErr w:type="spellEnd"/>
          </w:p>
          <w:p w:rsidR="00A64881" w:rsidRDefault="00126F41">
            <w:pPr>
              <w:pStyle w:val="TableParagraph"/>
              <w:spacing w:line="256" w:lineRule="exact"/>
              <w:ind w:left="142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D4C3E">
              <w:rPr>
                <w:sz w:val="24"/>
              </w:rPr>
              <w:t>30.05</w:t>
            </w:r>
            <w:r>
              <w:rPr>
                <w:sz w:val="24"/>
              </w:rPr>
              <w:t>.202</w:t>
            </w:r>
            <w:r w:rsidR="006351ED"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№01-</w:t>
            </w:r>
            <w:r>
              <w:rPr>
                <w:spacing w:val="-2"/>
                <w:sz w:val="24"/>
              </w:rPr>
              <w:t>11/</w:t>
            </w:r>
            <w:r w:rsidR="009D4C3E">
              <w:rPr>
                <w:spacing w:val="-2"/>
                <w:sz w:val="24"/>
              </w:rPr>
              <w:t>128</w:t>
            </w:r>
          </w:p>
        </w:tc>
      </w:tr>
    </w:tbl>
    <w:p w:rsidR="00A64881" w:rsidRDefault="00A64881">
      <w:pPr>
        <w:pStyle w:val="a3"/>
      </w:pPr>
    </w:p>
    <w:p w:rsidR="00A64881" w:rsidRDefault="00A64881">
      <w:pPr>
        <w:pStyle w:val="a3"/>
      </w:pPr>
    </w:p>
    <w:p w:rsidR="00A64881" w:rsidRDefault="00A64881">
      <w:pPr>
        <w:pStyle w:val="a3"/>
      </w:pPr>
    </w:p>
    <w:p w:rsidR="00A64881" w:rsidRDefault="00A64881">
      <w:pPr>
        <w:pStyle w:val="a3"/>
      </w:pPr>
    </w:p>
    <w:p w:rsidR="00A64881" w:rsidRDefault="00A64881">
      <w:pPr>
        <w:pStyle w:val="a3"/>
      </w:pPr>
    </w:p>
    <w:p w:rsidR="00A64881" w:rsidRDefault="00A64881">
      <w:pPr>
        <w:pStyle w:val="a3"/>
      </w:pPr>
    </w:p>
    <w:p w:rsidR="00A64881" w:rsidRDefault="00A64881">
      <w:pPr>
        <w:pStyle w:val="a3"/>
        <w:spacing w:before="249"/>
      </w:pPr>
    </w:p>
    <w:p w:rsidR="00A64881" w:rsidRDefault="00126F41">
      <w:pPr>
        <w:spacing w:before="1"/>
        <w:ind w:left="3793" w:right="3777" w:firstLine="960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67328" behindDoc="1" locked="0" layoutInCell="1" allowOverlap="1">
            <wp:simplePos x="0" y="0"/>
            <wp:positionH relativeFrom="page">
              <wp:posOffset>4728791</wp:posOffset>
            </wp:positionH>
            <wp:positionV relativeFrom="paragraph">
              <wp:posOffset>-1989482</wp:posOffset>
            </wp:positionV>
            <wp:extent cx="1195092" cy="12573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092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Учебный план внеурочной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A64881" w:rsidRDefault="00126F41">
      <w:pPr>
        <w:ind w:left="1990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A64881" w:rsidRDefault="00126F41">
      <w:pPr>
        <w:ind w:left="3224" w:right="2053" w:firstLine="744"/>
        <w:rPr>
          <w:b/>
          <w:sz w:val="24"/>
        </w:rPr>
      </w:pPr>
      <w:r>
        <w:rPr>
          <w:b/>
          <w:sz w:val="24"/>
        </w:rPr>
        <w:t xml:space="preserve">«Средняя школа </w:t>
      </w:r>
      <w:proofErr w:type="spellStart"/>
      <w:r>
        <w:rPr>
          <w:b/>
          <w:sz w:val="24"/>
        </w:rPr>
        <w:t>с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ыткучи</w:t>
      </w:r>
      <w:proofErr w:type="spellEnd"/>
      <w:r>
        <w:rPr>
          <w:b/>
          <w:sz w:val="24"/>
        </w:rPr>
        <w:t>» (начальное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классы)</w:t>
      </w:r>
    </w:p>
    <w:p w:rsidR="00A64881" w:rsidRDefault="00126F41">
      <w:pPr>
        <w:ind w:left="4162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6351ED">
        <w:rPr>
          <w:b/>
          <w:sz w:val="24"/>
        </w:rPr>
        <w:t>2024</w:t>
      </w:r>
      <w:r>
        <w:rPr>
          <w:b/>
          <w:sz w:val="24"/>
        </w:rPr>
        <w:t>-202</w:t>
      </w:r>
      <w:r w:rsidR="006351ED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rPr>
          <w:b/>
        </w:rPr>
      </w:pPr>
    </w:p>
    <w:p w:rsidR="00A64881" w:rsidRDefault="00A64881">
      <w:pPr>
        <w:pStyle w:val="a3"/>
        <w:spacing w:before="7"/>
        <w:rPr>
          <w:b/>
        </w:rPr>
      </w:pPr>
    </w:p>
    <w:p w:rsidR="00A64881" w:rsidRDefault="00126F41">
      <w:pPr>
        <w:ind w:left="11"/>
        <w:jc w:val="center"/>
        <w:rPr>
          <w:b/>
          <w:sz w:val="24"/>
        </w:rPr>
      </w:pPr>
      <w:proofErr w:type="spellStart"/>
      <w:r>
        <w:rPr>
          <w:b/>
          <w:sz w:val="24"/>
        </w:rPr>
        <w:t>Рыткучи</w:t>
      </w:r>
      <w:proofErr w:type="spellEnd"/>
      <w:r>
        <w:rPr>
          <w:b/>
          <w:spacing w:val="-4"/>
          <w:sz w:val="24"/>
        </w:rPr>
        <w:t xml:space="preserve"> 202</w:t>
      </w:r>
      <w:r w:rsidR="006351ED">
        <w:rPr>
          <w:b/>
          <w:spacing w:val="-4"/>
          <w:sz w:val="24"/>
        </w:rPr>
        <w:t>4</w:t>
      </w:r>
    </w:p>
    <w:p w:rsidR="00A64881" w:rsidRDefault="00A64881">
      <w:pPr>
        <w:jc w:val="center"/>
        <w:rPr>
          <w:sz w:val="24"/>
        </w:rPr>
        <w:sectPr w:rsidR="00A64881">
          <w:type w:val="continuous"/>
          <w:pgSz w:w="11900" w:h="16850"/>
          <w:pgMar w:top="600" w:right="620" w:bottom="280" w:left="900" w:header="720" w:footer="720" w:gutter="0"/>
          <w:cols w:space="720"/>
        </w:sectPr>
      </w:pPr>
    </w:p>
    <w:p w:rsidR="00A64881" w:rsidRDefault="00126F41">
      <w:pPr>
        <w:spacing w:before="64" w:line="275" w:lineRule="exact"/>
        <w:ind w:left="11" w:right="1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A64881" w:rsidRDefault="00126F41">
      <w:pPr>
        <w:spacing w:line="256" w:lineRule="auto"/>
        <w:ind w:left="2556" w:right="2543" w:hanging="3"/>
        <w:jc w:val="center"/>
        <w:rPr>
          <w:b/>
          <w:sz w:val="24"/>
        </w:rPr>
      </w:pPr>
      <w:r>
        <w:rPr>
          <w:b/>
          <w:sz w:val="24"/>
        </w:rPr>
        <w:t>к учебному плану внеурочной деятельности МБОУ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СШ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с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ыткучи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 w:rsidR="006351ED">
        <w:rPr>
          <w:b/>
          <w:sz w:val="24"/>
        </w:rPr>
        <w:t>2024</w:t>
      </w:r>
      <w:r>
        <w:rPr>
          <w:b/>
          <w:sz w:val="24"/>
        </w:rPr>
        <w:t>/202</w:t>
      </w:r>
      <w:r w:rsidR="006351ED">
        <w:rPr>
          <w:b/>
          <w:sz w:val="24"/>
        </w:rPr>
        <w:t>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 1-4 классы</w:t>
      </w:r>
    </w:p>
    <w:p w:rsidR="00A64881" w:rsidRDefault="00A64881">
      <w:pPr>
        <w:pStyle w:val="a3"/>
        <w:spacing w:before="45"/>
        <w:rPr>
          <w:b/>
        </w:rPr>
      </w:pPr>
    </w:p>
    <w:p w:rsidR="00A64881" w:rsidRDefault="00126F41">
      <w:pPr>
        <w:pStyle w:val="a3"/>
        <w:spacing w:line="271" w:lineRule="auto"/>
        <w:ind w:left="232" w:right="219"/>
        <w:jc w:val="both"/>
      </w:pPr>
      <w:r>
        <w:t>План</w:t>
      </w:r>
      <w:r w:rsidR="006351ED">
        <w:t xml:space="preserve"> внеурочной деятельности на 2024 - 2025</w:t>
      </w:r>
      <w:r>
        <w:t xml:space="preserve"> учебный год разработан в преемственности с планом 2023- 2024 учебного года, в соответствии с действующими нормативными правовыми </w:t>
      </w:r>
      <w:r>
        <w:rPr>
          <w:spacing w:val="-2"/>
        </w:rPr>
        <w:t>актами:</w:t>
      </w:r>
    </w:p>
    <w:p w:rsidR="00A64881" w:rsidRDefault="00126F41">
      <w:pPr>
        <w:pStyle w:val="a4"/>
        <w:numPr>
          <w:ilvl w:val="0"/>
          <w:numId w:val="2"/>
        </w:numPr>
        <w:tabs>
          <w:tab w:val="left" w:pos="940"/>
        </w:tabs>
        <w:spacing w:before="219"/>
        <w:ind w:left="940" w:hanging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Федерации».</w:t>
      </w:r>
    </w:p>
    <w:p w:rsidR="00A64881" w:rsidRDefault="00126F41">
      <w:pPr>
        <w:pStyle w:val="a4"/>
        <w:numPr>
          <w:ilvl w:val="0"/>
          <w:numId w:val="2"/>
        </w:numPr>
        <w:tabs>
          <w:tab w:val="left" w:pos="940"/>
        </w:tabs>
        <w:spacing w:before="254" w:line="271" w:lineRule="auto"/>
        <w:ind w:left="232" w:right="227" w:firstLine="0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06.10.2009 № 373.</w:t>
      </w:r>
    </w:p>
    <w:p w:rsidR="00A64881" w:rsidRDefault="00126F41">
      <w:pPr>
        <w:pStyle w:val="a4"/>
        <w:numPr>
          <w:ilvl w:val="0"/>
          <w:numId w:val="2"/>
        </w:numPr>
        <w:tabs>
          <w:tab w:val="left" w:pos="940"/>
        </w:tabs>
        <w:spacing w:before="221" w:line="271" w:lineRule="auto"/>
        <w:ind w:left="232" w:right="219" w:firstLine="0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05.07.2022г. №ТВ-1290/03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образования;</w:t>
      </w:r>
    </w:p>
    <w:p w:rsidR="00A64881" w:rsidRDefault="00126F41">
      <w:pPr>
        <w:pStyle w:val="a4"/>
        <w:numPr>
          <w:ilvl w:val="0"/>
          <w:numId w:val="2"/>
        </w:numPr>
        <w:tabs>
          <w:tab w:val="left" w:pos="1106"/>
        </w:tabs>
        <w:spacing w:before="220" w:line="271" w:lineRule="auto"/>
        <w:ind w:left="232" w:right="227" w:firstLine="0"/>
        <w:jc w:val="both"/>
        <w:rPr>
          <w:sz w:val="24"/>
        </w:rPr>
      </w:pPr>
      <w:r>
        <w:rPr>
          <w:sz w:val="24"/>
        </w:rPr>
        <w:t>Приказ Министерства образования РФ от 16.11.2022г. «Об утверждении федеральной образовательной программы начального общего образования»;</w:t>
      </w:r>
    </w:p>
    <w:p w:rsidR="00A64881" w:rsidRDefault="00126F41">
      <w:pPr>
        <w:pStyle w:val="a4"/>
        <w:numPr>
          <w:ilvl w:val="0"/>
          <w:numId w:val="2"/>
        </w:numPr>
        <w:tabs>
          <w:tab w:val="left" w:pos="940"/>
        </w:tabs>
        <w:spacing w:before="218" w:line="271" w:lineRule="auto"/>
        <w:ind w:left="232" w:right="221" w:firstLine="0"/>
        <w:jc w:val="both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главного государственного санитарного врача от 28.09.2020 № 28.</w:t>
      </w:r>
    </w:p>
    <w:p w:rsidR="00A64881" w:rsidRDefault="00126F41">
      <w:pPr>
        <w:pStyle w:val="a4"/>
        <w:numPr>
          <w:ilvl w:val="0"/>
          <w:numId w:val="2"/>
        </w:numPr>
        <w:tabs>
          <w:tab w:val="left" w:pos="940"/>
        </w:tabs>
        <w:spacing w:before="222" w:line="271" w:lineRule="auto"/>
        <w:ind w:left="232" w:right="222" w:firstLine="0"/>
        <w:jc w:val="both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от 28.01.2021 № 2.</w:t>
      </w:r>
    </w:p>
    <w:p w:rsidR="00A64881" w:rsidRDefault="00126F41">
      <w:pPr>
        <w:pStyle w:val="a4"/>
        <w:numPr>
          <w:ilvl w:val="0"/>
          <w:numId w:val="2"/>
        </w:numPr>
        <w:tabs>
          <w:tab w:val="left" w:pos="940"/>
        </w:tabs>
        <w:spacing w:before="219"/>
        <w:ind w:left="940" w:hanging="708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03.03.2023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03-327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информации».</w:t>
      </w:r>
    </w:p>
    <w:p w:rsidR="00A64881" w:rsidRDefault="00126F41">
      <w:pPr>
        <w:pStyle w:val="a4"/>
        <w:numPr>
          <w:ilvl w:val="0"/>
          <w:numId w:val="2"/>
        </w:numPr>
        <w:tabs>
          <w:tab w:val="left" w:pos="940"/>
        </w:tabs>
        <w:spacing w:before="254"/>
        <w:ind w:left="940" w:hanging="708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СШ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с</w:t>
      </w:r>
      <w:proofErr w:type="gramStart"/>
      <w:r>
        <w:rPr>
          <w:spacing w:val="-2"/>
          <w:sz w:val="24"/>
        </w:rPr>
        <w:t>.Р</w:t>
      </w:r>
      <w:proofErr w:type="gramEnd"/>
      <w:r>
        <w:rPr>
          <w:spacing w:val="-2"/>
          <w:sz w:val="24"/>
        </w:rPr>
        <w:t>ыткучи</w:t>
      </w:r>
      <w:proofErr w:type="spellEnd"/>
      <w:r>
        <w:rPr>
          <w:spacing w:val="-2"/>
          <w:sz w:val="24"/>
        </w:rPr>
        <w:t>.</w:t>
      </w:r>
    </w:p>
    <w:p w:rsidR="00A64881" w:rsidRDefault="00126F41">
      <w:pPr>
        <w:pStyle w:val="a3"/>
        <w:spacing w:before="257" w:line="271" w:lineRule="auto"/>
        <w:ind w:left="232" w:right="224" w:firstLine="420"/>
        <w:jc w:val="both"/>
      </w:pPr>
      <w: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</w:t>
      </w:r>
      <w:r w:rsidR="006351ED">
        <w:t xml:space="preserve">бразования для 1-4 </w:t>
      </w:r>
      <w:proofErr w:type="spellStart"/>
      <w:r w:rsidR="006351ED">
        <w:t>классв</w:t>
      </w:r>
      <w:proofErr w:type="spellEnd"/>
      <w:r w:rsidR="006351ED">
        <w:t xml:space="preserve"> в 2024-2025</w:t>
      </w:r>
      <w:r>
        <w:t xml:space="preserve"> учебном году реализуется школой через урочную и внеурочную деятельность.</w:t>
      </w:r>
    </w:p>
    <w:p w:rsidR="00A64881" w:rsidRDefault="00126F41">
      <w:pPr>
        <w:pStyle w:val="a3"/>
        <w:spacing w:before="219"/>
        <w:ind w:left="232" w:right="218" w:firstLine="600"/>
        <w:jc w:val="both"/>
      </w:pPr>
      <w:r>
        <w:t>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</w:t>
      </w:r>
      <w:r>
        <w:rPr>
          <w:spacing w:val="-14"/>
        </w:rPr>
        <w:t xml:space="preserve"> </w:t>
      </w:r>
      <w:r>
        <w:t>МБОУ</w:t>
      </w:r>
      <w:r>
        <w:rPr>
          <w:spacing w:val="-14"/>
        </w:rPr>
        <w:t xml:space="preserve"> </w:t>
      </w:r>
      <w:r>
        <w:t>СШ</w:t>
      </w:r>
      <w:r>
        <w:rPr>
          <w:spacing w:val="-14"/>
        </w:rPr>
        <w:t xml:space="preserve"> </w:t>
      </w:r>
      <w:proofErr w:type="spellStart"/>
      <w:r>
        <w:t>с</w:t>
      </w:r>
      <w:proofErr w:type="gramStart"/>
      <w:r>
        <w:t>.Р</w:t>
      </w:r>
      <w:proofErr w:type="gramEnd"/>
      <w:r>
        <w:t>ыткучи</w:t>
      </w:r>
      <w:proofErr w:type="spellEnd"/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участникам</w:t>
      </w:r>
      <w:r>
        <w:rPr>
          <w:spacing w:val="-15"/>
        </w:rPr>
        <w:t xml:space="preserve"> </w:t>
      </w:r>
      <w:r>
        <w:t>образовательных отношений выбора направления и содержания учебных курсов.</w:t>
      </w:r>
    </w:p>
    <w:p w:rsidR="00A64881" w:rsidRDefault="00126F41">
      <w:pPr>
        <w:pStyle w:val="a3"/>
        <w:spacing w:before="1"/>
        <w:ind w:left="713"/>
        <w:jc w:val="both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A64881" w:rsidRDefault="00126F41">
      <w:pPr>
        <w:pStyle w:val="a3"/>
        <w:ind w:left="232" w:right="229" w:firstLine="600"/>
        <w:jc w:val="both"/>
      </w:pPr>
      <w: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A64881" w:rsidRDefault="00126F41">
      <w:pPr>
        <w:pStyle w:val="a3"/>
        <w:ind w:left="232" w:right="218" w:firstLine="600"/>
        <w:jc w:val="both"/>
      </w:pPr>
      <w:r>
        <w:t>совершенствование навыков общения со сверстниками и коммуникативных умений в разновозрастной школьной среде;</w:t>
      </w:r>
    </w:p>
    <w:p w:rsidR="00A64881" w:rsidRDefault="00126F41">
      <w:pPr>
        <w:pStyle w:val="a3"/>
        <w:ind w:left="232" w:right="226" w:firstLine="600"/>
        <w:jc w:val="both"/>
      </w:pPr>
      <w:r>
        <w:t>формирование навыков организации своей жизнедеятельности с учетом правил безопасного образа жизни;</w:t>
      </w:r>
    </w:p>
    <w:p w:rsidR="00A64881" w:rsidRDefault="00126F41">
      <w:pPr>
        <w:pStyle w:val="a3"/>
        <w:ind w:left="232" w:right="223" w:firstLine="600"/>
        <w:jc w:val="both"/>
      </w:pPr>
      <w: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A64881" w:rsidRDefault="00A64881">
      <w:pPr>
        <w:jc w:val="both"/>
        <w:sectPr w:rsidR="00A64881">
          <w:pgSz w:w="11900" w:h="16850"/>
          <w:pgMar w:top="500" w:right="620" w:bottom="280" w:left="900" w:header="720" w:footer="720" w:gutter="0"/>
          <w:cols w:space="720"/>
        </w:sectPr>
      </w:pPr>
    </w:p>
    <w:p w:rsidR="00A64881" w:rsidRDefault="00126F41">
      <w:pPr>
        <w:pStyle w:val="a3"/>
        <w:spacing w:before="77"/>
        <w:ind w:left="232" w:right="223" w:firstLine="600"/>
        <w:jc w:val="both"/>
      </w:pPr>
      <w:r>
        <w:lastRenderedPageBreak/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A64881" w:rsidRDefault="00126F41">
      <w:pPr>
        <w:pStyle w:val="a3"/>
        <w:spacing w:before="1" w:line="242" w:lineRule="auto"/>
        <w:ind w:left="814" w:right="227" w:firstLine="19"/>
        <w:jc w:val="both"/>
      </w:pPr>
      <w:r>
        <w:t>поддержка детских объединений, формирование умений ученического самоуправления; формирование культуры поведения в информационной среде.</w:t>
      </w:r>
    </w:p>
    <w:p w:rsidR="00A64881" w:rsidRDefault="00A64881">
      <w:pPr>
        <w:pStyle w:val="a3"/>
        <w:spacing w:before="100"/>
      </w:pPr>
    </w:p>
    <w:p w:rsidR="00A64881" w:rsidRDefault="00126F41">
      <w:pPr>
        <w:pStyle w:val="a3"/>
        <w:ind w:left="232" w:right="216" w:firstLine="600"/>
        <w:jc w:val="both"/>
      </w:pPr>
      <w:r>
        <w:t xml:space="preserve">Внеурочная деятельность представлена следующими направлениями: спортивно— </w:t>
      </w:r>
      <w:proofErr w:type="gramStart"/>
      <w:r>
        <w:t>оз</w:t>
      </w:r>
      <w:proofErr w:type="gramEnd"/>
      <w:r>
        <w:t>доровительная деятельность; проектно - исследовательская деятельность, коммуникативная деятельность, художественно - эстетическая деятельность, информационная культура, интеллектуальные марафоны, «Учение с увлечением!».</w:t>
      </w:r>
    </w:p>
    <w:p w:rsidR="00A64881" w:rsidRDefault="00126F41">
      <w:pPr>
        <w:pStyle w:val="a3"/>
        <w:spacing w:line="259" w:lineRule="auto"/>
        <w:ind w:left="232" w:right="220" w:firstLine="739"/>
        <w:jc w:val="both"/>
      </w:pPr>
      <w:r>
        <w:t xml:space="preserve">При организации внеурочной деятельности принимают участие педагогические работники школы. При отборе содержания и видов деятельности учитываются интересы и потребности самих учащихся, пожелания родителей (законных представителей), опыт внеурочной деятельности педагогов и материально-техническая база школы. </w:t>
      </w:r>
      <w:proofErr w:type="gramStart"/>
      <w:r>
        <w:t>Содержание занятий сформировано с учетом пожелания обучающихся и их родителей (законных представителей) и осуществляется посредством различных форм организации, отличных от урочной</w:t>
      </w:r>
      <w:r>
        <w:rPr>
          <w:spacing w:val="-8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кружки,</w:t>
      </w:r>
      <w:r>
        <w:rPr>
          <w:spacing w:val="-9"/>
        </w:rPr>
        <w:t xml:space="preserve"> </w:t>
      </w:r>
      <w:r>
        <w:t>клубы,</w:t>
      </w:r>
      <w:r>
        <w:rPr>
          <w:spacing w:val="-9"/>
        </w:rPr>
        <w:t xml:space="preserve"> </w:t>
      </w:r>
      <w:r>
        <w:t>конкурсы,</w:t>
      </w:r>
      <w:r>
        <w:rPr>
          <w:spacing w:val="-9"/>
        </w:rPr>
        <w:t xml:space="preserve"> </w:t>
      </w:r>
      <w:r>
        <w:t>экскурсии,</w:t>
      </w:r>
      <w:r>
        <w:rPr>
          <w:spacing w:val="-9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соревнования, конференции, представление проектов, классные часы, диспуты.</w:t>
      </w:r>
      <w:proofErr w:type="gramEnd"/>
    </w:p>
    <w:p w:rsidR="00A64881" w:rsidRDefault="00126F41">
      <w:pPr>
        <w:pStyle w:val="a3"/>
        <w:spacing w:line="259" w:lineRule="auto"/>
        <w:ind w:left="232" w:right="216" w:firstLine="739"/>
        <w:jc w:val="both"/>
      </w:pPr>
      <w:r>
        <w:t xml:space="preserve">Спортивно-оздоровительное направление внеурочной деятельности включает практическую деятельность детей в рамках курса «Планета спорта». </w:t>
      </w:r>
      <w:proofErr w:type="gramStart"/>
      <w:r>
        <w:t>Данный курс направлен на развитие</w:t>
      </w:r>
      <w:r>
        <w:rPr>
          <w:spacing w:val="-13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качеств,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основ</w:t>
      </w:r>
      <w:r>
        <w:rPr>
          <w:spacing w:val="-12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здоровья,</w:t>
      </w:r>
      <w:r>
        <w:rPr>
          <w:spacing w:val="-12"/>
        </w:rPr>
        <w:t xml:space="preserve"> </w:t>
      </w:r>
      <w:r>
        <w:t>сохранение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укрепление детского организма, на формирование у обучающихся целостного представления о физической культуре, возможностях повышения работоспособности и улучшения состояния здоровья, ценностное отношение к своему здоровью, к здоровью близких и окружающих людей.</w:t>
      </w:r>
      <w:proofErr w:type="gramEnd"/>
      <w:r>
        <w:t xml:space="preserve"> Занятия включают в себя целый комплекс физических упражнений, способствующих профилактике заболеваний опорно-двигательного аппарата и нервной системы.</w:t>
      </w:r>
    </w:p>
    <w:p w:rsidR="00A64881" w:rsidRDefault="00126F41">
      <w:pPr>
        <w:pStyle w:val="a3"/>
        <w:ind w:left="232" w:right="225" w:firstLine="739"/>
        <w:jc w:val="both"/>
      </w:pPr>
      <w:r>
        <w:t>Проектно - исследовательское направление представлено курсом «Экологическая тропинка»</w:t>
      </w:r>
      <w:r>
        <w:rPr>
          <w:spacing w:val="-3"/>
        </w:rPr>
        <w:t xml:space="preserve"> </w:t>
      </w:r>
      <w:r>
        <w:t>во 2-4 классах и «История родного края»</w:t>
      </w:r>
      <w:r>
        <w:rPr>
          <w:spacing w:val="-5"/>
        </w:rPr>
        <w:t xml:space="preserve"> </w:t>
      </w:r>
      <w:r>
        <w:t>в 1 классе, которая направлена на изучение учебных предметов в процессе совместной деятельности по выполнению проектов.</w:t>
      </w:r>
    </w:p>
    <w:p w:rsidR="00A64881" w:rsidRDefault="00126F41">
      <w:pPr>
        <w:pStyle w:val="a3"/>
        <w:ind w:left="972"/>
        <w:jc w:val="both"/>
      </w:pPr>
      <w:r>
        <w:t>Коммуникативная</w:t>
      </w:r>
      <w:r>
        <w:rPr>
          <w:spacing w:val="70"/>
        </w:rPr>
        <w:t xml:space="preserve">  </w:t>
      </w:r>
      <w:r>
        <w:t>деятельность</w:t>
      </w:r>
      <w:r>
        <w:rPr>
          <w:spacing w:val="73"/>
        </w:rPr>
        <w:t xml:space="preserve">  </w:t>
      </w:r>
      <w:r>
        <w:t>представлена</w:t>
      </w:r>
      <w:r>
        <w:rPr>
          <w:spacing w:val="72"/>
        </w:rPr>
        <w:t xml:space="preserve">  </w:t>
      </w:r>
      <w:r>
        <w:t>курсами</w:t>
      </w:r>
      <w:r>
        <w:rPr>
          <w:spacing w:val="76"/>
        </w:rPr>
        <w:t xml:space="preserve">  </w:t>
      </w:r>
      <w:r>
        <w:t>«Разговор</w:t>
      </w:r>
      <w:r>
        <w:rPr>
          <w:spacing w:val="73"/>
        </w:rPr>
        <w:t xml:space="preserve">  </w:t>
      </w:r>
      <w:r>
        <w:t>о</w:t>
      </w:r>
      <w:r>
        <w:rPr>
          <w:spacing w:val="73"/>
        </w:rPr>
        <w:t xml:space="preserve"> 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»,</w:t>
      </w:r>
    </w:p>
    <w:p w:rsidR="00A64881" w:rsidRDefault="00126F41">
      <w:pPr>
        <w:pStyle w:val="a3"/>
        <w:ind w:left="232" w:right="228"/>
        <w:jc w:val="both"/>
      </w:pPr>
      <w:r>
        <w:t xml:space="preserve">«Художественное слово» и </w:t>
      </w:r>
      <w:proofErr w:type="gramStart"/>
      <w:r>
        <w:t>направлена</w:t>
      </w:r>
      <w:proofErr w:type="gramEnd"/>
      <w:r>
        <w:t xml:space="preserve">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A64881" w:rsidRDefault="00126F41">
      <w:pPr>
        <w:pStyle w:val="a3"/>
        <w:ind w:left="232" w:right="227" w:firstLine="739"/>
        <w:jc w:val="both"/>
      </w:pPr>
      <w:r>
        <w:t xml:space="preserve">Художественно эстетическое направление представлена курсом «Акварелька» и организуется как система разнообразных творческих мастерских по развитию художественного </w:t>
      </w:r>
      <w:r>
        <w:rPr>
          <w:spacing w:val="-2"/>
        </w:rPr>
        <w:t>творчества.</w:t>
      </w:r>
    </w:p>
    <w:p w:rsidR="00A64881" w:rsidRDefault="00126F41">
      <w:pPr>
        <w:pStyle w:val="a3"/>
        <w:spacing w:before="17" w:line="232" w:lineRule="auto"/>
        <w:ind w:left="232" w:right="220" w:firstLine="739"/>
        <w:jc w:val="both"/>
      </w:pPr>
      <w:proofErr w:type="gramStart"/>
      <w:r>
        <w:t>Направление «Информационная</w:t>
      </w:r>
      <w:r>
        <w:rPr>
          <w:spacing w:val="-2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курс «С компьютером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ТЫ»</w:t>
      </w:r>
      <w:r>
        <w:rPr>
          <w:rFonts w:ascii="Courier New" w:hAnsi="Courier New"/>
          <w:i/>
        </w:rPr>
        <w:t xml:space="preserve">, </w:t>
      </w:r>
      <w:r>
        <w:t>которое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  <w:proofErr w:type="gramEnd"/>
    </w:p>
    <w:p w:rsidR="00A64881" w:rsidRDefault="00126F41">
      <w:pPr>
        <w:pStyle w:val="a3"/>
        <w:spacing w:before="3"/>
        <w:ind w:left="232" w:right="222" w:firstLine="739"/>
        <w:jc w:val="both"/>
      </w:pPr>
      <w:r>
        <w:t>Направление «Интеллектуальные марафоны» включает занятия «Я познаю», «Родной язык» призвано развивать общую культуру и эрудицию обучающегося, его познавательные интересу и способности к самообразованию.</w:t>
      </w:r>
    </w:p>
    <w:p w:rsidR="00A64881" w:rsidRDefault="00126F41">
      <w:pPr>
        <w:pStyle w:val="a3"/>
        <w:spacing w:before="1"/>
        <w:ind w:left="232" w:right="222" w:firstLine="739"/>
        <w:jc w:val="both"/>
      </w:pPr>
      <w:r>
        <w:t>Направление</w:t>
      </w:r>
      <w:r>
        <w:rPr>
          <w:spacing w:val="-15"/>
        </w:rPr>
        <w:t xml:space="preserve"> </w:t>
      </w:r>
      <w:r>
        <w:t>«Учение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увлечением»</w:t>
      </w:r>
      <w:r>
        <w:rPr>
          <w:spacing w:val="-15"/>
        </w:rPr>
        <w:t xml:space="preserve"> </w:t>
      </w:r>
      <w:r>
        <w:t>представлено</w:t>
      </w:r>
      <w:r>
        <w:rPr>
          <w:spacing w:val="-15"/>
        </w:rPr>
        <w:t xml:space="preserve"> </w:t>
      </w:r>
      <w:r>
        <w:t>курсами</w:t>
      </w:r>
      <w:r>
        <w:rPr>
          <w:spacing w:val="-15"/>
        </w:rPr>
        <w:t xml:space="preserve"> </w:t>
      </w:r>
      <w:r>
        <w:t>«Занимательная</w:t>
      </w:r>
      <w:r>
        <w:rPr>
          <w:spacing w:val="-15"/>
        </w:rPr>
        <w:t xml:space="preserve"> </w:t>
      </w:r>
      <w:r>
        <w:t xml:space="preserve">грамматика» и «Занимательная математика» во 2-4 классах включает систему занятий в зоне ближайшего развития, когда учитель непосредственно помогает </w:t>
      </w:r>
      <w:proofErr w:type="gramStart"/>
      <w:r>
        <w:t>обучающемуся</w:t>
      </w:r>
      <w:proofErr w:type="gramEnd"/>
      <w:r>
        <w:t xml:space="preserve"> преодолеть трудности, возникшие при изучении разных предметов.</w:t>
      </w:r>
    </w:p>
    <w:p w:rsidR="00A64881" w:rsidRDefault="00126F41">
      <w:pPr>
        <w:pStyle w:val="a3"/>
        <w:ind w:left="232" w:right="220" w:firstLine="739"/>
        <w:jc w:val="both"/>
      </w:pPr>
      <w:r>
        <w:t xml:space="preserve">План внеурочной деятельности реализует индивидуальный подход в процессе внеурочной деятельности, позволяя </w:t>
      </w:r>
      <w:proofErr w:type="gramStart"/>
      <w:r>
        <w:t>обучающимся</w:t>
      </w:r>
      <w:proofErr w:type="gramEnd"/>
      <w:r>
        <w:t xml:space="preserve"> раскрыть свои творческие способности и </w:t>
      </w:r>
      <w:r>
        <w:rPr>
          <w:spacing w:val="-2"/>
        </w:rPr>
        <w:t>интересы.</w:t>
      </w:r>
    </w:p>
    <w:p w:rsidR="00A64881" w:rsidRDefault="00126F41">
      <w:pPr>
        <w:pStyle w:val="a3"/>
        <w:ind w:left="232" w:right="227" w:firstLine="739"/>
        <w:jc w:val="both"/>
      </w:pPr>
      <w:r>
        <w:t xml:space="preserve">Выбор форм организации внеурочной деятельности подчиняется следующим </w:t>
      </w:r>
      <w:r>
        <w:rPr>
          <w:spacing w:val="-2"/>
        </w:rPr>
        <w:t>требованиям:</w:t>
      </w:r>
    </w:p>
    <w:p w:rsidR="00A64881" w:rsidRDefault="00126F41">
      <w:pPr>
        <w:pStyle w:val="a4"/>
        <w:numPr>
          <w:ilvl w:val="0"/>
          <w:numId w:val="1"/>
        </w:numPr>
        <w:tabs>
          <w:tab w:val="left" w:pos="1226"/>
        </w:tabs>
        <w:ind w:right="225" w:firstLine="0"/>
        <w:rPr>
          <w:sz w:val="24"/>
        </w:rPr>
      </w:pPr>
      <w:r>
        <w:rPr>
          <w:sz w:val="24"/>
        </w:rPr>
        <w:t>целесообразность использования данной формы для решения поставленных задач конкретного направления;</w:t>
      </w:r>
    </w:p>
    <w:p w:rsidR="00A64881" w:rsidRDefault="00A64881">
      <w:pPr>
        <w:jc w:val="both"/>
        <w:rPr>
          <w:sz w:val="24"/>
        </w:rPr>
        <w:sectPr w:rsidR="00A64881">
          <w:pgSz w:w="11900" w:h="16850"/>
          <w:pgMar w:top="480" w:right="620" w:bottom="280" w:left="900" w:header="720" w:footer="720" w:gutter="0"/>
          <w:cols w:space="720"/>
        </w:sectPr>
      </w:pPr>
    </w:p>
    <w:p w:rsidR="00A64881" w:rsidRDefault="00126F41">
      <w:pPr>
        <w:pStyle w:val="a4"/>
        <w:numPr>
          <w:ilvl w:val="0"/>
          <w:numId w:val="1"/>
        </w:numPr>
        <w:tabs>
          <w:tab w:val="left" w:pos="1236"/>
        </w:tabs>
        <w:spacing w:before="77"/>
        <w:ind w:right="222" w:firstLine="0"/>
        <w:rPr>
          <w:sz w:val="24"/>
        </w:rPr>
      </w:pPr>
      <w:r>
        <w:rPr>
          <w:sz w:val="24"/>
        </w:rPr>
        <w:lastRenderedPageBreak/>
        <w:t>преобладание практико-ориентированных форм, обеспечивающих непосредственное активное участие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 практической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(парной, групповой, коллективной);</w:t>
      </w:r>
    </w:p>
    <w:p w:rsidR="00A64881" w:rsidRDefault="00126F41">
      <w:pPr>
        <w:pStyle w:val="a4"/>
        <w:numPr>
          <w:ilvl w:val="0"/>
          <w:numId w:val="1"/>
        </w:numPr>
        <w:tabs>
          <w:tab w:val="left" w:pos="1171"/>
        </w:tabs>
        <w:ind w:right="227" w:firstLine="0"/>
        <w:rPr>
          <w:sz w:val="24"/>
        </w:rPr>
      </w:pPr>
      <w:r>
        <w:rPr>
          <w:sz w:val="24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деятельности;</w:t>
      </w:r>
    </w:p>
    <w:p w:rsidR="00A64881" w:rsidRDefault="00126F41">
      <w:pPr>
        <w:pStyle w:val="a4"/>
        <w:numPr>
          <w:ilvl w:val="0"/>
          <w:numId w:val="1"/>
        </w:numPr>
        <w:tabs>
          <w:tab w:val="left" w:pos="370"/>
        </w:tabs>
        <w:spacing w:before="1"/>
        <w:ind w:left="370" w:hanging="138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ИКТ.</w:t>
      </w:r>
    </w:p>
    <w:p w:rsidR="00A64881" w:rsidRDefault="00126F41">
      <w:pPr>
        <w:pStyle w:val="a3"/>
        <w:ind w:left="232" w:right="218"/>
        <w:jc w:val="both"/>
      </w:pPr>
      <w:r>
        <w:t>Возможными формами организации внеурочной деятельности могут быть следующие: учебные курсы и факультативы; художественные, музыкальные</w:t>
      </w:r>
      <w:r>
        <w:rPr>
          <w:spacing w:val="-1"/>
        </w:rPr>
        <w:t xml:space="preserve"> </w:t>
      </w:r>
      <w:r>
        <w:t>и спортивные</w:t>
      </w:r>
      <w:r>
        <w:rPr>
          <w:spacing w:val="-4"/>
        </w:rPr>
        <w:t xml:space="preserve"> </w:t>
      </w:r>
      <w:r>
        <w:t xml:space="preserve">студии; соревновательные мероприятия, дискуссионные клубы, секции, экскурсии, </w:t>
      </w:r>
      <w:proofErr w:type="spellStart"/>
      <w:r>
        <w:t>миниисследования</w:t>
      </w:r>
      <w:proofErr w:type="spellEnd"/>
      <w:r>
        <w:t>; общественно полезные практики и др.</w:t>
      </w:r>
    </w:p>
    <w:p w:rsidR="00A64881" w:rsidRDefault="00126F41">
      <w:pPr>
        <w:pStyle w:val="a3"/>
        <w:ind w:left="232" w:right="219" w:firstLine="1219"/>
        <w:jc w:val="both"/>
      </w:pPr>
      <w:r>
        <w:t xml:space="preserve"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</w:t>
      </w:r>
      <w:r>
        <w:rPr>
          <w:spacing w:val="-2"/>
        </w:rPr>
        <w:t>обучающихся.</w:t>
      </w:r>
      <w:r>
        <w:rPr>
          <w:spacing w:val="-10"/>
        </w:rPr>
        <w:t xml:space="preserve"> </w:t>
      </w:r>
      <w:r>
        <w:rPr>
          <w:spacing w:val="-2"/>
        </w:rPr>
        <w:t>Время,</w:t>
      </w:r>
      <w:r>
        <w:rPr>
          <w:spacing w:val="-10"/>
        </w:rPr>
        <w:t xml:space="preserve"> </w:t>
      </w:r>
      <w:r>
        <w:rPr>
          <w:spacing w:val="-2"/>
        </w:rPr>
        <w:t>отведѐнное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внеурочную</w:t>
      </w:r>
      <w:r>
        <w:rPr>
          <w:spacing w:val="-9"/>
        </w:rPr>
        <w:t xml:space="preserve"> </w:t>
      </w:r>
      <w:r>
        <w:rPr>
          <w:spacing w:val="-2"/>
        </w:rPr>
        <w:t>деятельность,</w:t>
      </w:r>
      <w:r>
        <w:rPr>
          <w:spacing w:val="-10"/>
        </w:rPr>
        <w:t xml:space="preserve"> </w:t>
      </w:r>
      <w:r>
        <w:rPr>
          <w:spacing w:val="-2"/>
        </w:rPr>
        <w:t>не</w:t>
      </w:r>
      <w:r>
        <w:rPr>
          <w:spacing w:val="-8"/>
        </w:rPr>
        <w:t xml:space="preserve"> </w:t>
      </w:r>
      <w:r>
        <w:rPr>
          <w:spacing w:val="-2"/>
        </w:rPr>
        <w:t>учитывается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9"/>
        </w:rPr>
        <w:t xml:space="preserve"> </w:t>
      </w:r>
      <w:r>
        <w:rPr>
          <w:spacing w:val="-2"/>
        </w:rPr>
        <w:t xml:space="preserve">определении </w:t>
      </w:r>
      <w:r>
        <w:t xml:space="preserve">максимально допустимой недельной нагрузки </w:t>
      </w:r>
      <w:proofErr w:type="gramStart"/>
      <w:r>
        <w:t>обучающихся</w:t>
      </w:r>
      <w:proofErr w:type="gramEnd"/>
      <w:r>
        <w:t>.</w:t>
      </w:r>
    </w:p>
    <w:p w:rsidR="00A64881" w:rsidRDefault="00126F41">
      <w:pPr>
        <w:spacing w:before="247"/>
        <w:ind w:left="2953"/>
        <w:rPr>
          <w:b/>
        </w:rPr>
      </w:pPr>
      <w:r>
        <w:rPr>
          <w:b/>
        </w:rPr>
        <w:t>План</w:t>
      </w:r>
      <w:r>
        <w:rPr>
          <w:b/>
          <w:spacing w:val="-8"/>
        </w:rPr>
        <w:t xml:space="preserve"> </w:t>
      </w:r>
      <w:r>
        <w:rPr>
          <w:b/>
        </w:rPr>
        <w:t>внеурочной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деятельности</w:t>
      </w:r>
    </w:p>
    <w:p w:rsidR="00A64881" w:rsidRDefault="00126F41">
      <w:pPr>
        <w:spacing w:before="1"/>
        <w:ind w:left="1572"/>
        <w:rPr>
          <w:b/>
        </w:rPr>
      </w:pPr>
      <w:r>
        <w:rPr>
          <w:b/>
        </w:rPr>
        <w:t>на</w:t>
      </w:r>
      <w:r>
        <w:rPr>
          <w:b/>
          <w:spacing w:val="-8"/>
        </w:rPr>
        <w:t xml:space="preserve"> </w:t>
      </w:r>
      <w:r w:rsidR="002F6E57">
        <w:rPr>
          <w:b/>
        </w:rPr>
        <w:t>2024</w:t>
      </w:r>
      <w:r>
        <w:rPr>
          <w:b/>
        </w:rPr>
        <w:t>-202</w:t>
      </w:r>
      <w:r w:rsidR="002F6E57"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учебный</w:t>
      </w:r>
      <w:r>
        <w:rPr>
          <w:b/>
          <w:spacing w:val="-5"/>
        </w:rPr>
        <w:t xml:space="preserve"> </w:t>
      </w:r>
      <w:r>
        <w:rPr>
          <w:b/>
        </w:rPr>
        <w:t>год</w:t>
      </w:r>
      <w:r>
        <w:rPr>
          <w:b/>
          <w:spacing w:val="-4"/>
        </w:rPr>
        <w:t xml:space="preserve"> </w:t>
      </w:r>
      <w:r>
        <w:rPr>
          <w:b/>
        </w:rPr>
        <w:t>(начальное</w:t>
      </w:r>
      <w:r>
        <w:rPr>
          <w:b/>
          <w:spacing w:val="-5"/>
        </w:rPr>
        <w:t xml:space="preserve"> </w:t>
      </w:r>
      <w:r>
        <w:rPr>
          <w:b/>
        </w:rPr>
        <w:t>общее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образование)</w:t>
      </w:r>
    </w:p>
    <w:p w:rsidR="00A64881" w:rsidRDefault="00A64881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6"/>
        <w:gridCol w:w="2039"/>
        <w:gridCol w:w="2126"/>
        <w:gridCol w:w="707"/>
        <w:gridCol w:w="567"/>
        <w:gridCol w:w="706"/>
        <w:gridCol w:w="591"/>
        <w:gridCol w:w="774"/>
        <w:gridCol w:w="569"/>
        <w:gridCol w:w="569"/>
        <w:gridCol w:w="569"/>
        <w:gridCol w:w="569"/>
      </w:tblGrid>
      <w:tr w:rsidR="00A64881">
        <w:trPr>
          <w:trHeight w:val="500"/>
        </w:trPr>
        <w:tc>
          <w:tcPr>
            <w:tcW w:w="336" w:type="dxa"/>
            <w:vMerge w:val="restart"/>
          </w:tcPr>
          <w:p w:rsidR="00A64881" w:rsidRDefault="00A64881">
            <w:pPr>
              <w:pStyle w:val="TableParagraph"/>
            </w:pPr>
          </w:p>
        </w:tc>
        <w:tc>
          <w:tcPr>
            <w:tcW w:w="2039" w:type="dxa"/>
            <w:vMerge w:val="restart"/>
            <w:tcBorders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76"/>
              <w:ind w:left="348" w:right="330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Направление внеурочной деятельности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:rsidR="00A64881" w:rsidRDefault="00A64881">
            <w:pPr>
              <w:pStyle w:val="TableParagraph"/>
              <w:spacing w:before="50"/>
              <w:rPr>
                <w:b/>
              </w:rPr>
            </w:pPr>
          </w:p>
          <w:p w:rsidR="00A64881" w:rsidRDefault="00126F41">
            <w:pPr>
              <w:pStyle w:val="TableParagraph"/>
              <w:ind w:left="486" w:hanging="154"/>
              <w:rPr>
                <w:b/>
              </w:rPr>
            </w:pPr>
            <w:r>
              <w:rPr>
                <w:b/>
                <w:spacing w:val="-2"/>
              </w:rPr>
              <w:t>Наименование программы</w:t>
            </w:r>
          </w:p>
        </w:tc>
        <w:tc>
          <w:tcPr>
            <w:tcW w:w="2571" w:type="dxa"/>
            <w:gridSpan w:val="4"/>
            <w:tcBorders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25"/>
              <w:ind w:left="34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774" w:type="dxa"/>
            <w:vMerge w:val="restart"/>
          </w:tcPr>
          <w:p w:rsidR="00A64881" w:rsidRDefault="00126F41">
            <w:pPr>
              <w:pStyle w:val="TableParagraph"/>
              <w:spacing w:before="48"/>
              <w:ind w:left="153" w:right="107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Итог </w:t>
            </w:r>
            <w:r>
              <w:rPr>
                <w:b/>
                <w:spacing w:val="-10"/>
              </w:rPr>
              <w:t xml:space="preserve">о </w:t>
            </w:r>
            <w:proofErr w:type="spellStart"/>
            <w:proofErr w:type="gramStart"/>
            <w:r>
              <w:rPr>
                <w:b/>
                <w:spacing w:val="-4"/>
              </w:rPr>
              <w:t>часо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в</w:t>
            </w:r>
            <w:proofErr w:type="gramEnd"/>
          </w:p>
        </w:tc>
        <w:tc>
          <w:tcPr>
            <w:tcW w:w="2276" w:type="dxa"/>
            <w:gridSpan w:val="4"/>
            <w:tcBorders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line="254" w:lineRule="exact"/>
              <w:ind w:left="992" w:right="118" w:hanging="82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4"/>
              </w:rPr>
              <w:t>год</w:t>
            </w:r>
          </w:p>
        </w:tc>
      </w:tr>
      <w:tr w:rsidR="00A64881">
        <w:trPr>
          <w:trHeight w:val="585"/>
        </w:trPr>
        <w:tc>
          <w:tcPr>
            <w:tcW w:w="336" w:type="dxa"/>
            <w:vMerge/>
            <w:tcBorders>
              <w:top w:val="nil"/>
            </w:tcBorders>
          </w:tcPr>
          <w:p w:rsidR="00A64881" w:rsidRDefault="00A64881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  <w:right w:val="single" w:sz="4" w:space="0" w:color="000000"/>
            </w:tcBorders>
          </w:tcPr>
          <w:p w:rsidR="00A64881" w:rsidRDefault="00A6488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</w:tcBorders>
          </w:tcPr>
          <w:p w:rsidR="00A64881" w:rsidRDefault="00A6488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59"/>
              <w:ind w:right="167"/>
              <w:jc w:val="right"/>
            </w:pPr>
            <w:r>
              <w:rPr>
                <w:spacing w:val="-5"/>
              </w:rPr>
              <w:t>1кл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32" w:line="252" w:lineRule="exact"/>
              <w:ind w:left="33" w:right="2"/>
              <w:jc w:val="center"/>
            </w:pPr>
            <w:r>
              <w:rPr>
                <w:spacing w:val="-10"/>
              </w:rPr>
              <w:t>2</w:t>
            </w:r>
          </w:p>
          <w:p w:rsidR="00A64881" w:rsidRDefault="00126F41">
            <w:pPr>
              <w:pStyle w:val="TableParagraph"/>
              <w:spacing w:line="252" w:lineRule="exact"/>
              <w:ind w:left="33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59"/>
              <w:ind w:left="31"/>
              <w:jc w:val="center"/>
            </w:pPr>
            <w:r>
              <w:rPr>
                <w:spacing w:val="-5"/>
              </w:rPr>
              <w:t>3кл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</w:tcBorders>
          </w:tcPr>
          <w:p w:rsidR="00A64881" w:rsidRDefault="00126F41">
            <w:pPr>
              <w:pStyle w:val="TableParagraph"/>
              <w:spacing w:before="159"/>
              <w:ind w:left="40"/>
              <w:jc w:val="center"/>
            </w:pPr>
            <w:r>
              <w:rPr>
                <w:spacing w:val="-5"/>
              </w:rPr>
              <w:t>4кл</w:t>
            </w:r>
          </w:p>
        </w:tc>
        <w:tc>
          <w:tcPr>
            <w:tcW w:w="774" w:type="dxa"/>
            <w:vMerge/>
            <w:tcBorders>
              <w:top w:val="nil"/>
            </w:tcBorders>
          </w:tcPr>
          <w:p w:rsidR="00A64881" w:rsidRDefault="00A6488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32" w:line="252" w:lineRule="exact"/>
              <w:ind w:left="63" w:right="23"/>
              <w:jc w:val="center"/>
            </w:pPr>
            <w:r>
              <w:rPr>
                <w:spacing w:val="-5"/>
              </w:rPr>
              <w:t>1кл</w:t>
            </w:r>
          </w:p>
          <w:p w:rsidR="00A64881" w:rsidRDefault="00126F41">
            <w:pPr>
              <w:pStyle w:val="TableParagraph"/>
              <w:spacing w:line="252" w:lineRule="exact"/>
              <w:ind w:left="63" w:right="27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32" w:line="252" w:lineRule="exact"/>
              <w:ind w:left="54" w:right="4"/>
              <w:jc w:val="center"/>
            </w:pPr>
            <w:r>
              <w:rPr>
                <w:spacing w:val="-5"/>
              </w:rPr>
              <w:t>2кл</w:t>
            </w:r>
          </w:p>
          <w:p w:rsidR="00A64881" w:rsidRDefault="00126F41">
            <w:pPr>
              <w:pStyle w:val="TableParagraph"/>
              <w:spacing w:line="252" w:lineRule="exact"/>
              <w:ind w:left="54" w:right="9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32" w:line="252" w:lineRule="exact"/>
              <w:ind w:left="54"/>
              <w:jc w:val="center"/>
            </w:pPr>
            <w:r>
              <w:rPr>
                <w:spacing w:val="-5"/>
              </w:rPr>
              <w:t>3кл</w:t>
            </w:r>
          </w:p>
          <w:p w:rsidR="00A64881" w:rsidRDefault="00126F41">
            <w:pPr>
              <w:pStyle w:val="TableParagraph"/>
              <w:spacing w:line="252" w:lineRule="exact"/>
              <w:ind w:left="54" w:right="4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</w:tcPr>
          <w:p w:rsidR="00A64881" w:rsidRDefault="00126F41">
            <w:pPr>
              <w:pStyle w:val="TableParagraph"/>
              <w:spacing w:before="32" w:line="252" w:lineRule="exact"/>
              <w:ind w:left="63"/>
              <w:jc w:val="center"/>
            </w:pPr>
            <w:r>
              <w:rPr>
                <w:spacing w:val="-5"/>
              </w:rPr>
              <w:t>4кл</w:t>
            </w:r>
          </w:p>
          <w:p w:rsidR="00A64881" w:rsidRDefault="00126F41">
            <w:pPr>
              <w:pStyle w:val="TableParagraph"/>
              <w:spacing w:line="252" w:lineRule="exact"/>
              <w:ind w:left="63" w:right="4"/>
              <w:jc w:val="center"/>
            </w:pPr>
            <w:r>
              <w:rPr>
                <w:spacing w:val="-10"/>
              </w:rPr>
              <w:t>.</w:t>
            </w:r>
          </w:p>
        </w:tc>
      </w:tr>
      <w:tr w:rsidR="00A64881">
        <w:trPr>
          <w:trHeight w:val="539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spacing w:before="76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spacing w:line="213" w:lineRule="exact"/>
              <w:ind w:left="2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1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0"/>
              <w:ind w:left="113"/>
            </w:pPr>
            <w:proofErr w:type="spellStart"/>
            <w:proofErr w:type="gramStart"/>
            <w:r>
              <w:rPr>
                <w:spacing w:val="-2"/>
              </w:rPr>
              <w:t>Спортивно-оздоро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вительная</w:t>
            </w:r>
            <w:proofErr w:type="spellEnd"/>
            <w:proofErr w:type="gram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37"/>
              <w:ind w:left="114"/>
            </w:pPr>
            <w:r>
              <w:t>Планета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спорта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46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46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46"/>
              <w:ind w:left="3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46"/>
              <w:ind w:left="4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51"/>
              <w:ind w:left="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1,75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46"/>
              <w:ind w:left="63" w:right="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8,25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46"/>
              <w:ind w:left="5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46"/>
              <w:ind w:left="5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46"/>
              <w:ind w:left="6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A64881">
        <w:trPr>
          <w:trHeight w:val="585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rPr>
                <w:b/>
                <w:sz w:val="20"/>
              </w:rPr>
            </w:pPr>
          </w:p>
          <w:p w:rsidR="00A64881" w:rsidRDefault="00A6488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ind w:left="122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2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spacing w:before="79"/>
              <w:rPr>
                <w:b/>
              </w:rPr>
            </w:pPr>
          </w:p>
          <w:p w:rsidR="00A64881" w:rsidRDefault="00126F41">
            <w:pPr>
              <w:pStyle w:val="TableParagraph"/>
              <w:ind w:left="113"/>
            </w:pPr>
            <w:proofErr w:type="spellStart"/>
            <w:proofErr w:type="gramStart"/>
            <w:r>
              <w:rPr>
                <w:spacing w:val="-2"/>
              </w:rPr>
              <w:t>Проектно-исследо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вательская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34"/>
              <w:ind w:left="114"/>
            </w:pPr>
            <w:r>
              <w:rPr>
                <w:spacing w:val="-2"/>
              </w:rPr>
              <w:t>Экологическая тропинка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70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70"/>
              <w:ind w:left="3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70"/>
              <w:ind w:left="40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75"/>
              <w:ind w:left="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0,75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70"/>
              <w:ind w:left="5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70"/>
              <w:ind w:left="5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70"/>
              <w:ind w:left="6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</w:tr>
      <w:tr w:rsidR="00A64881">
        <w:trPr>
          <w:trHeight w:val="585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32"/>
              <w:ind w:left="114" w:right="387"/>
            </w:pPr>
            <w:r>
              <w:t>История</w:t>
            </w:r>
            <w:r>
              <w:rPr>
                <w:spacing w:val="-14"/>
              </w:rPr>
              <w:t xml:space="preserve"> </w:t>
            </w:r>
            <w:r>
              <w:t xml:space="preserve">родного </w:t>
            </w:r>
            <w:r>
              <w:rPr>
                <w:spacing w:val="-4"/>
              </w:rPr>
              <w:t>края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70"/>
              <w:ind w:right="1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75"/>
              <w:ind w:left="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0,25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70"/>
              <w:ind w:left="63" w:right="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8,25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</w:tr>
      <w:tr w:rsidR="00A64881">
        <w:trPr>
          <w:trHeight w:val="808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rPr>
                <w:b/>
                <w:sz w:val="20"/>
              </w:rPr>
            </w:pPr>
          </w:p>
          <w:p w:rsidR="00A64881" w:rsidRDefault="00A64881">
            <w:pPr>
              <w:pStyle w:val="TableParagraph"/>
              <w:spacing w:before="139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spacing w:before="1"/>
              <w:ind w:left="122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3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rPr>
                <w:b/>
              </w:rPr>
            </w:pPr>
          </w:p>
          <w:p w:rsidR="00A64881" w:rsidRDefault="00A64881">
            <w:pPr>
              <w:pStyle w:val="TableParagraph"/>
              <w:spacing w:before="78"/>
              <w:rPr>
                <w:b/>
              </w:rPr>
            </w:pPr>
          </w:p>
          <w:p w:rsidR="00A64881" w:rsidRDefault="00126F41">
            <w:pPr>
              <w:pStyle w:val="TableParagraph"/>
              <w:ind w:left="163"/>
            </w:pPr>
            <w:r>
              <w:rPr>
                <w:spacing w:val="-2"/>
              </w:rPr>
              <w:t>Коммуникативная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A64881">
            <w:pPr>
              <w:pStyle w:val="TableParagraph"/>
              <w:spacing w:before="19"/>
              <w:rPr>
                <w:b/>
              </w:rPr>
            </w:pPr>
          </w:p>
          <w:p w:rsidR="00A64881" w:rsidRDefault="00126F41">
            <w:pPr>
              <w:pStyle w:val="TableParagraph"/>
              <w:ind w:left="114"/>
            </w:pPr>
            <w:r>
              <w:t>Разговоры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ind w:left="3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ind w:left="3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A64881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ind w:left="4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:rsidR="00A64881" w:rsidRDefault="00A64881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ind w:left="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4,00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ind w:left="63" w:righ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ind w:left="5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ind w:left="5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A64881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ind w:left="6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A64881">
        <w:trPr>
          <w:trHeight w:val="616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49"/>
              <w:ind w:left="114"/>
            </w:pPr>
            <w:r>
              <w:rPr>
                <w:spacing w:val="-2"/>
              </w:rPr>
              <w:t>Художественное слово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87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87"/>
              <w:ind w:left="3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87"/>
              <w:ind w:left="40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92"/>
              <w:ind w:left="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0,75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87"/>
              <w:ind w:left="5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87"/>
              <w:ind w:left="5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87"/>
              <w:ind w:left="6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</w:tr>
      <w:tr w:rsidR="00A64881">
        <w:trPr>
          <w:trHeight w:val="77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rPr>
                <w:b/>
                <w:sz w:val="20"/>
              </w:rPr>
            </w:pPr>
          </w:p>
          <w:p w:rsidR="00A64881" w:rsidRDefault="00A64881">
            <w:pPr>
              <w:pStyle w:val="TableParagraph"/>
              <w:spacing w:before="86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spacing w:line="213" w:lineRule="exact"/>
              <w:ind w:left="2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3"/>
              <w:ind w:left="113"/>
            </w:pPr>
            <w:proofErr w:type="spellStart"/>
            <w:proofErr w:type="gramStart"/>
            <w:r>
              <w:rPr>
                <w:spacing w:val="-2"/>
              </w:rPr>
              <w:t>Художественно-эс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тетическая</w:t>
            </w:r>
            <w:proofErr w:type="spellEnd"/>
            <w:proofErr w:type="gramEnd"/>
          </w:p>
          <w:p w:rsidR="00A64881" w:rsidRDefault="00126F41">
            <w:pPr>
              <w:pStyle w:val="TableParagraph"/>
              <w:spacing w:line="250" w:lineRule="exact"/>
              <w:ind w:left="113"/>
            </w:pPr>
            <w:r>
              <w:rPr>
                <w:spacing w:val="-2"/>
              </w:rPr>
              <w:t>творческая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A64881">
            <w:pPr>
              <w:pStyle w:val="TableParagraph"/>
              <w:spacing w:before="4"/>
              <w:rPr>
                <w:b/>
              </w:rPr>
            </w:pPr>
          </w:p>
          <w:p w:rsidR="00A64881" w:rsidRDefault="00126F41">
            <w:pPr>
              <w:pStyle w:val="TableParagraph"/>
              <w:ind w:left="114"/>
            </w:pPr>
            <w:r>
              <w:rPr>
                <w:spacing w:val="-2"/>
              </w:rPr>
              <w:t>Акварелька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A64881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ind w:left="40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:rsidR="00A64881" w:rsidRDefault="00A64881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spacing w:before="1"/>
              <w:ind w:left="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1,00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ind w:left="63" w:right="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8,25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ind w:left="5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ind w:left="5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A64881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ind w:left="6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</w:tr>
      <w:tr w:rsidR="00A64881">
        <w:trPr>
          <w:trHeight w:val="64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spacing w:before="182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spacing w:line="213" w:lineRule="exact"/>
              <w:ind w:left="2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63"/>
              <w:ind w:left="113"/>
            </w:pPr>
            <w:r>
              <w:rPr>
                <w:spacing w:val="-2"/>
              </w:rPr>
              <w:t>Информационная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63"/>
              <w:ind w:left="114"/>
            </w:pPr>
            <w:r>
              <w:t>С</w:t>
            </w:r>
            <w:r>
              <w:rPr>
                <w:spacing w:val="-13"/>
              </w:rPr>
              <w:t xml:space="preserve"> </w:t>
            </w:r>
            <w:r>
              <w:t>компьютером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r>
              <w:rPr>
                <w:spacing w:val="-6"/>
              </w:rPr>
              <w:t>ТЫ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202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202"/>
              <w:ind w:left="3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202"/>
              <w:ind w:left="40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206"/>
              <w:ind w:left="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0,75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202"/>
              <w:ind w:left="5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202"/>
              <w:ind w:left="5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202"/>
              <w:ind w:left="6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</w:tr>
      <w:tr w:rsidR="00A64881">
        <w:trPr>
          <w:trHeight w:val="493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spacing w:before="167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spacing w:before="1"/>
              <w:ind w:left="122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6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spacing w:before="2"/>
              <w:rPr>
                <w:b/>
              </w:rPr>
            </w:pPr>
          </w:p>
          <w:p w:rsidR="00A64881" w:rsidRDefault="00126F41">
            <w:pPr>
              <w:pStyle w:val="TableParagraph"/>
              <w:ind w:left="113"/>
            </w:pPr>
            <w:r>
              <w:rPr>
                <w:spacing w:val="-2"/>
              </w:rPr>
              <w:t>Интеллектуальные марафоны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13"/>
              <w:ind w:left="114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познаю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25"/>
              <w:ind w:right="1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25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30"/>
              <w:ind w:left="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0,75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25"/>
              <w:ind w:left="63" w:right="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8,25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25"/>
              <w:ind w:left="5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25"/>
              <w:ind w:left="6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A64881">
        <w:trPr>
          <w:trHeight w:val="525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30"/>
              <w:ind w:left="114"/>
            </w:pP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42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42"/>
              <w:ind w:left="3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42"/>
              <w:ind w:left="3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42"/>
              <w:ind w:left="4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46"/>
              <w:ind w:left="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8,00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42"/>
              <w:ind w:left="63" w:righ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42"/>
              <w:ind w:left="5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42"/>
              <w:ind w:left="5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42"/>
              <w:ind w:left="6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</w:tr>
      <w:tr w:rsidR="00A64881">
        <w:trPr>
          <w:trHeight w:val="559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rPr>
                <w:b/>
                <w:sz w:val="20"/>
              </w:rPr>
            </w:pPr>
          </w:p>
          <w:p w:rsidR="00A64881" w:rsidRDefault="00A64881">
            <w:pPr>
              <w:pStyle w:val="TableParagraph"/>
              <w:spacing w:before="22"/>
              <w:rPr>
                <w:b/>
                <w:sz w:val="20"/>
              </w:rPr>
            </w:pPr>
          </w:p>
          <w:p w:rsidR="00A64881" w:rsidRDefault="00126F41">
            <w:pPr>
              <w:pStyle w:val="TableParagraph"/>
              <w:ind w:left="122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7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  <w:spacing w:before="89"/>
              <w:rPr>
                <w:b/>
              </w:rPr>
            </w:pPr>
          </w:p>
          <w:p w:rsidR="00A64881" w:rsidRDefault="00126F41">
            <w:pPr>
              <w:pStyle w:val="TableParagraph"/>
              <w:ind w:left="113" w:right="4"/>
            </w:pPr>
            <w:r>
              <w:t xml:space="preserve">Учение с </w:t>
            </w:r>
            <w:r>
              <w:rPr>
                <w:spacing w:val="-2"/>
              </w:rPr>
              <w:t>увлечением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20"/>
              <w:ind w:left="114"/>
            </w:pPr>
            <w:r>
              <w:rPr>
                <w:spacing w:val="-2"/>
              </w:rPr>
              <w:t>Занимательная грамматика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59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59"/>
              <w:ind w:left="3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59"/>
              <w:ind w:left="4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64"/>
              <w:ind w:left="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1,50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59"/>
              <w:ind w:left="5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59"/>
              <w:ind w:left="5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59"/>
              <w:ind w:left="6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A64881">
        <w:trPr>
          <w:trHeight w:val="625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56"/>
              <w:ind w:left="114"/>
            </w:pPr>
            <w:r>
              <w:rPr>
                <w:spacing w:val="-2"/>
              </w:rPr>
              <w:t>Занимательная математика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94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94"/>
              <w:ind w:left="3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94"/>
              <w:ind w:left="4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 w:rsidR="00A64881" w:rsidRDefault="00126F41">
            <w:pPr>
              <w:pStyle w:val="TableParagraph"/>
              <w:spacing w:before="199"/>
              <w:ind w:left="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2,50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94"/>
              <w:ind w:left="5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194"/>
              <w:ind w:left="5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881" w:rsidRDefault="00126F41">
            <w:pPr>
              <w:pStyle w:val="TableParagraph"/>
              <w:spacing w:before="194"/>
              <w:ind w:left="6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A64881">
        <w:trPr>
          <w:trHeight w:val="426"/>
        </w:trPr>
        <w:tc>
          <w:tcPr>
            <w:tcW w:w="336" w:type="dxa"/>
            <w:tcBorders>
              <w:top w:val="single" w:sz="4" w:space="0" w:color="000000"/>
            </w:tcBorders>
          </w:tcPr>
          <w:p w:rsidR="00A64881" w:rsidRDefault="00A64881">
            <w:pPr>
              <w:pStyle w:val="TableParagraph"/>
            </w:pPr>
          </w:p>
        </w:tc>
        <w:tc>
          <w:tcPr>
            <w:tcW w:w="4165" w:type="dxa"/>
            <w:gridSpan w:val="2"/>
            <w:tcBorders>
              <w:top w:val="single" w:sz="4" w:space="0" w:color="000000"/>
            </w:tcBorders>
          </w:tcPr>
          <w:p w:rsidR="00A64881" w:rsidRDefault="00126F41">
            <w:pPr>
              <w:pStyle w:val="TableParagraph"/>
              <w:spacing w:before="87"/>
              <w:ind w:right="82"/>
              <w:jc w:val="righ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707" w:type="dxa"/>
            <w:tcBorders>
              <w:top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98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98"/>
              <w:ind w:left="33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4881" w:rsidRDefault="00126F41">
            <w:pPr>
              <w:pStyle w:val="TableParagraph"/>
              <w:spacing w:before="98"/>
              <w:ind w:left="3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</w:tcBorders>
          </w:tcPr>
          <w:p w:rsidR="00A64881" w:rsidRDefault="00126F41">
            <w:pPr>
              <w:pStyle w:val="TableParagraph"/>
              <w:spacing w:before="98"/>
              <w:ind w:left="4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774" w:type="dxa"/>
          </w:tcPr>
          <w:p w:rsidR="00A64881" w:rsidRDefault="00126F41">
            <w:pPr>
              <w:pStyle w:val="TableParagraph"/>
              <w:spacing w:before="98"/>
              <w:ind w:left="42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22,00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A64881" w:rsidRDefault="00126F41">
            <w:pPr>
              <w:pStyle w:val="TableParagraph"/>
              <w:spacing w:before="98"/>
              <w:ind w:left="57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132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A64881" w:rsidRDefault="00126F41">
            <w:pPr>
              <w:pStyle w:val="TableParagraph"/>
              <w:spacing w:before="98"/>
              <w:ind w:left="57" w:righ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204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A64881" w:rsidRDefault="00126F41">
            <w:pPr>
              <w:pStyle w:val="TableParagraph"/>
              <w:spacing w:before="98"/>
              <w:ind w:left="57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204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A64881" w:rsidRDefault="00126F41">
            <w:pPr>
              <w:pStyle w:val="TableParagraph"/>
              <w:spacing w:before="98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204</w:t>
            </w:r>
          </w:p>
        </w:tc>
      </w:tr>
    </w:tbl>
    <w:p w:rsidR="00126F41" w:rsidRDefault="00126F41"/>
    <w:sectPr w:rsidR="00126F41" w:rsidSect="00A64881">
      <w:pgSz w:w="11900" w:h="16850"/>
      <w:pgMar w:top="480" w:right="6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25ED"/>
    <w:multiLevelType w:val="hybridMultilevel"/>
    <w:tmpl w:val="C3B0EC50"/>
    <w:lvl w:ilvl="0" w:tplc="3CFCDC78">
      <w:numFmt w:val="bullet"/>
      <w:lvlText w:val="-"/>
      <w:lvlJc w:val="left"/>
      <w:pPr>
        <w:ind w:left="232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8CDA8C">
      <w:numFmt w:val="bullet"/>
      <w:lvlText w:val="•"/>
      <w:lvlJc w:val="left"/>
      <w:pPr>
        <w:ind w:left="1253" w:hanging="994"/>
      </w:pPr>
      <w:rPr>
        <w:rFonts w:hint="default"/>
        <w:lang w:val="ru-RU" w:eastAsia="en-US" w:bidi="ar-SA"/>
      </w:rPr>
    </w:lvl>
    <w:lvl w:ilvl="2" w:tplc="B484E038">
      <w:numFmt w:val="bullet"/>
      <w:lvlText w:val="•"/>
      <w:lvlJc w:val="left"/>
      <w:pPr>
        <w:ind w:left="2267" w:hanging="994"/>
      </w:pPr>
      <w:rPr>
        <w:rFonts w:hint="default"/>
        <w:lang w:val="ru-RU" w:eastAsia="en-US" w:bidi="ar-SA"/>
      </w:rPr>
    </w:lvl>
    <w:lvl w:ilvl="3" w:tplc="7F8EEEF0">
      <w:numFmt w:val="bullet"/>
      <w:lvlText w:val="•"/>
      <w:lvlJc w:val="left"/>
      <w:pPr>
        <w:ind w:left="3281" w:hanging="994"/>
      </w:pPr>
      <w:rPr>
        <w:rFonts w:hint="default"/>
        <w:lang w:val="ru-RU" w:eastAsia="en-US" w:bidi="ar-SA"/>
      </w:rPr>
    </w:lvl>
    <w:lvl w:ilvl="4" w:tplc="140EBA14">
      <w:numFmt w:val="bullet"/>
      <w:lvlText w:val="•"/>
      <w:lvlJc w:val="left"/>
      <w:pPr>
        <w:ind w:left="4295" w:hanging="994"/>
      </w:pPr>
      <w:rPr>
        <w:rFonts w:hint="default"/>
        <w:lang w:val="ru-RU" w:eastAsia="en-US" w:bidi="ar-SA"/>
      </w:rPr>
    </w:lvl>
    <w:lvl w:ilvl="5" w:tplc="2EB66E50">
      <w:numFmt w:val="bullet"/>
      <w:lvlText w:val="•"/>
      <w:lvlJc w:val="left"/>
      <w:pPr>
        <w:ind w:left="5309" w:hanging="994"/>
      </w:pPr>
      <w:rPr>
        <w:rFonts w:hint="default"/>
        <w:lang w:val="ru-RU" w:eastAsia="en-US" w:bidi="ar-SA"/>
      </w:rPr>
    </w:lvl>
    <w:lvl w:ilvl="6" w:tplc="6FBCFBEC">
      <w:numFmt w:val="bullet"/>
      <w:lvlText w:val="•"/>
      <w:lvlJc w:val="left"/>
      <w:pPr>
        <w:ind w:left="6323" w:hanging="994"/>
      </w:pPr>
      <w:rPr>
        <w:rFonts w:hint="default"/>
        <w:lang w:val="ru-RU" w:eastAsia="en-US" w:bidi="ar-SA"/>
      </w:rPr>
    </w:lvl>
    <w:lvl w:ilvl="7" w:tplc="0E74C93E">
      <w:numFmt w:val="bullet"/>
      <w:lvlText w:val="•"/>
      <w:lvlJc w:val="left"/>
      <w:pPr>
        <w:ind w:left="7337" w:hanging="994"/>
      </w:pPr>
      <w:rPr>
        <w:rFonts w:hint="default"/>
        <w:lang w:val="ru-RU" w:eastAsia="en-US" w:bidi="ar-SA"/>
      </w:rPr>
    </w:lvl>
    <w:lvl w:ilvl="8" w:tplc="09C2954C">
      <w:numFmt w:val="bullet"/>
      <w:lvlText w:val="•"/>
      <w:lvlJc w:val="left"/>
      <w:pPr>
        <w:ind w:left="8351" w:hanging="994"/>
      </w:pPr>
      <w:rPr>
        <w:rFonts w:hint="default"/>
        <w:lang w:val="ru-RU" w:eastAsia="en-US" w:bidi="ar-SA"/>
      </w:rPr>
    </w:lvl>
  </w:abstractNum>
  <w:abstractNum w:abstractNumId="1">
    <w:nsid w:val="7C3F4591"/>
    <w:multiLevelType w:val="hybridMultilevel"/>
    <w:tmpl w:val="2E6A2182"/>
    <w:lvl w:ilvl="0" w:tplc="F4E81A30">
      <w:start w:val="1"/>
      <w:numFmt w:val="decimal"/>
      <w:lvlText w:val="%1."/>
      <w:lvlJc w:val="left"/>
      <w:pPr>
        <w:ind w:left="94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FC5C76">
      <w:numFmt w:val="bullet"/>
      <w:lvlText w:val="•"/>
      <w:lvlJc w:val="left"/>
      <w:pPr>
        <w:ind w:left="1883" w:hanging="709"/>
      </w:pPr>
      <w:rPr>
        <w:rFonts w:hint="default"/>
        <w:lang w:val="ru-RU" w:eastAsia="en-US" w:bidi="ar-SA"/>
      </w:rPr>
    </w:lvl>
    <w:lvl w:ilvl="2" w:tplc="6D4C5D0E">
      <w:numFmt w:val="bullet"/>
      <w:lvlText w:val="•"/>
      <w:lvlJc w:val="left"/>
      <w:pPr>
        <w:ind w:left="2827" w:hanging="709"/>
      </w:pPr>
      <w:rPr>
        <w:rFonts w:hint="default"/>
        <w:lang w:val="ru-RU" w:eastAsia="en-US" w:bidi="ar-SA"/>
      </w:rPr>
    </w:lvl>
    <w:lvl w:ilvl="3" w:tplc="4DFC2336">
      <w:numFmt w:val="bullet"/>
      <w:lvlText w:val="•"/>
      <w:lvlJc w:val="left"/>
      <w:pPr>
        <w:ind w:left="3771" w:hanging="709"/>
      </w:pPr>
      <w:rPr>
        <w:rFonts w:hint="default"/>
        <w:lang w:val="ru-RU" w:eastAsia="en-US" w:bidi="ar-SA"/>
      </w:rPr>
    </w:lvl>
    <w:lvl w:ilvl="4" w:tplc="30300F02">
      <w:numFmt w:val="bullet"/>
      <w:lvlText w:val="•"/>
      <w:lvlJc w:val="left"/>
      <w:pPr>
        <w:ind w:left="4715" w:hanging="709"/>
      </w:pPr>
      <w:rPr>
        <w:rFonts w:hint="default"/>
        <w:lang w:val="ru-RU" w:eastAsia="en-US" w:bidi="ar-SA"/>
      </w:rPr>
    </w:lvl>
    <w:lvl w:ilvl="5" w:tplc="3CF29832">
      <w:numFmt w:val="bullet"/>
      <w:lvlText w:val="•"/>
      <w:lvlJc w:val="left"/>
      <w:pPr>
        <w:ind w:left="5659" w:hanging="709"/>
      </w:pPr>
      <w:rPr>
        <w:rFonts w:hint="default"/>
        <w:lang w:val="ru-RU" w:eastAsia="en-US" w:bidi="ar-SA"/>
      </w:rPr>
    </w:lvl>
    <w:lvl w:ilvl="6" w:tplc="28024FCE">
      <w:numFmt w:val="bullet"/>
      <w:lvlText w:val="•"/>
      <w:lvlJc w:val="left"/>
      <w:pPr>
        <w:ind w:left="6603" w:hanging="709"/>
      </w:pPr>
      <w:rPr>
        <w:rFonts w:hint="default"/>
        <w:lang w:val="ru-RU" w:eastAsia="en-US" w:bidi="ar-SA"/>
      </w:rPr>
    </w:lvl>
    <w:lvl w:ilvl="7" w:tplc="0B10BAC2">
      <w:numFmt w:val="bullet"/>
      <w:lvlText w:val="•"/>
      <w:lvlJc w:val="left"/>
      <w:pPr>
        <w:ind w:left="7547" w:hanging="709"/>
      </w:pPr>
      <w:rPr>
        <w:rFonts w:hint="default"/>
        <w:lang w:val="ru-RU" w:eastAsia="en-US" w:bidi="ar-SA"/>
      </w:rPr>
    </w:lvl>
    <w:lvl w:ilvl="8" w:tplc="45926F08">
      <w:numFmt w:val="bullet"/>
      <w:lvlText w:val="•"/>
      <w:lvlJc w:val="left"/>
      <w:pPr>
        <w:ind w:left="8491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4881"/>
    <w:rsid w:val="00126F41"/>
    <w:rsid w:val="002F6E57"/>
    <w:rsid w:val="006351ED"/>
    <w:rsid w:val="0071483E"/>
    <w:rsid w:val="00807015"/>
    <w:rsid w:val="009D4C3E"/>
    <w:rsid w:val="00A6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8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4881"/>
    <w:rPr>
      <w:sz w:val="24"/>
      <w:szCs w:val="24"/>
    </w:rPr>
  </w:style>
  <w:style w:type="paragraph" w:styleId="a4">
    <w:name w:val="List Paragraph"/>
    <w:basedOn w:val="a"/>
    <w:uiPriority w:val="1"/>
    <w:qFormat/>
    <w:rsid w:val="00A64881"/>
    <w:pPr>
      <w:ind w:left="232"/>
      <w:jc w:val="both"/>
    </w:pPr>
  </w:style>
  <w:style w:type="paragraph" w:customStyle="1" w:styleId="TableParagraph">
    <w:name w:val="Table Paragraph"/>
    <w:basedOn w:val="a"/>
    <w:uiPriority w:val="1"/>
    <w:qFormat/>
    <w:rsid w:val="00A64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1316</Words>
  <Characters>7503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7</cp:revision>
  <dcterms:created xsi:type="dcterms:W3CDTF">2024-11-21T04:00:00Z</dcterms:created>
  <dcterms:modified xsi:type="dcterms:W3CDTF">2024-12-04T01:27:00Z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2024-11-21T00:00:00Z</vt:filetime>
  </property>
  <property fmtid="{D5CDD505-2E9C-101B-9397-08002B2CF9AE}" pid="5" name="Producer">
    <vt:lpwstr>3-Heights(TM) PDF Security Shell 4.8.25.2 (http://www.pdf-tools.com)</vt:lpwstr>
  </property>
</Properties>
</file>