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A7" w:rsidRDefault="003C69A7" w:rsidP="003C69A7">
      <w:pPr>
        <w:shd w:val="clear" w:color="auto" w:fill="FFFFFF"/>
        <w:tabs>
          <w:tab w:val="left" w:pos="6480"/>
        </w:tabs>
        <w:spacing w:line="298" w:lineRule="exact"/>
        <w:ind w:right="499"/>
        <w:rPr>
          <w:b/>
          <w:color w:val="000000"/>
          <w:sz w:val="4"/>
          <w:szCs w:val="4"/>
        </w:rPr>
      </w:pPr>
    </w:p>
    <w:tbl>
      <w:tblPr>
        <w:tblW w:w="9822" w:type="dxa"/>
        <w:jc w:val="center"/>
        <w:tblLook w:val="01E0"/>
      </w:tblPr>
      <w:tblGrid>
        <w:gridCol w:w="5283"/>
        <w:gridCol w:w="4539"/>
      </w:tblGrid>
      <w:tr w:rsidR="003C69A7" w:rsidTr="003C69A7">
        <w:trPr>
          <w:trHeight w:val="1435"/>
          <w:jc w:val="center"/>
        </w:trPr>
        <w:tc>
          <w:tcPr>
            <w:tcW w:w="5283" w:type="dxa"/>
          </w:tcPr>
          <w:p w:rsidR="003C69A7" w:rsidRDefault="003C69A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539" w:type="dxa"/>
            <w:hideMark/>
          </w:tcPr>
          <w:p w:rsidR="003C69A7" w:rsidRDefault="003C69A7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Приложение 3 </w:t>
            </w:r>
          </w:p>
          <w:p w:rsidR="003C69A7" w:rsidRDefault="003C69A7">
            <w:pPr>
              <w:shd w:val="clear" w:color="auto" w:fill="FFFFFF"/>
              <w:spacing w:line="298" w:lineRule="exact"/>
              <w:ind w:left="-66" w:right="1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приказу Департамента образования и науки </w:t>
            </w:r>
            <w:r>
              <w:rPr>
                <w:color w:val="000000"/>
                <w:spacing w:val="-1"/>
                <w:sz w:val="26"/>
                <w:szCs w:val="26"/>
              </w:rPr>
              <w:t>Чукотского автономного округа</w:t>
            </w:r>
          </w:p>
          <w:p w:rsidR="003C69A7" w:rsidRDefault="003C69A7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</w:rPr>
              <w:t xml:space="preserve">от 13.05.2022 г. </w:t>
            </w:r>
            <w:r>
              <w:rPr>
                <w:color w:val="000000"/>
                <w:spacing w:val="-1"/>
                <w:sz w:val="26"/>
              </w:rPr>
              <w:t>№ 01-21/284</w:t>
            </w:r>
          </w:p>
        </w:tc>
      </w:tr>
    </w:tbl>
    <w:p w:rsidR="003C69A7" w:rsidRDefault="003C69A7" w:rsidP="003C69A7">
      <w:pPr>
        <w:shd w:val="clear" w:color="auto" w:fill="FFFFFF"/>
        <w:spacing w:line="298" w:lineRule="exact"/>
        <w:ind w:right="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Состав </w:t>
      </w:r>
    </w:p>
    <w:p w:rsidR="003C69A7" w:rsidRDefault="003C69A7" w:rsidP="003C69A7">
      <w:pPr>
        <w:shd w:val="clear" w:color="auto" w:fill="FFFFFF"/>
        <w:spacing w:line="298" w:lineRule="exact"/>
        <w:ind w:right="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региональной предметно-методической комиссии всероссийской олимпиады школьников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Чукотском автономном округе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2022/23 учебном году</w:t>
      </w:r>
    </w:p>
    <w:p w:rsidR="003C69A7" w:rsidRDefault="003C69A7" w:rsidP="003C69A7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 </w:t>
      </w:r>
      <w:proofErr w:type="spellStart"/>
      <w:r>
        <w:rPr>
          <w:color w:val="000000"/>
          <w:spacing w:val="-1"/>
          <w:sz w:val="26"/>
          <w:szCs w:val="26"/>
        </w:rPr>
        <w:t>Тогошиева</w:t>
      </w:r>
      <w:proofErr w:type="spellEnd"/>
      <w:r>
        <w:rPr>
          <w:color w:val="000000"/>
          <w:spacing w:val="-1"/>
          <w:sz w:val="26"/>
          <w:szCs w:val="26"/>
        </w:rPr>
        <w:t xml:space="preserve"> Надежда Евгеньевна, заместитель директора по вопросам развития образования</w:t>
      </w:r>
      <w:r>
        <w:rPr>
          <w:color w:val="000000"/>
          <w:spacing w:val="1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>
        <w:rPr>
          <w:i/>
          <w:color w:val="000000"/>
          <w:sz w:val="26"/>
          <w:szCs w:val="26"/>
        </w:rPr>
        <w:t>председатель методической комиссии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2. Иванова Галина Петровна, учитель ИЗО и технологии муниципального бюджетного общеобразовательного учреждения «Основная общеобразовательная школа № 1 города Анадыря», </w:t>
      </w:r>
      <w:r>
        <w:rPr>
          <w:i/>
          <w:color w:val="000000"/>
          <w:spacing w:val="2"/>
          <w:sz w:val="26"/>
          <w:szCs w:val="26"/>
        </w:rPr>
        <w:t>член методической комиссии (по согласованию)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3. </w:t>
      </w:r>
      <w:r>
        <w:rPr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</w:rPr>
        <w:t>Киншова</w:t>
      </w:r>
      <w:proofErr w:type="spellEnd"/>
      <w:r>
        <w:rPr>
          <w:color w:val="000000"/>
          <w:spacing w:val="2"/>
          <w:sz w:val="26"/>
          <w:szCs w:val="26"/>
        </w:rPr>
        <w:t xml:space="preserve"> Ольга Васильевна, учитель физики муниципального бюджетного общеобразовательного учреждения «Средняя общеобразовательная школа № 1 города Анадыря»,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pacing w:val="2"/>
          <w:sz w:val="26"/>
          <w:szCs w:val="26"/>
        </w:rPr>
        <w:t>член методической комиссии (по согласованию)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4. Коваленко Марина </w:t>
      </w:r>
      <w:r>
        <w:rPr>
          <w:color w:val="000000"/>
          <w:sz w:val="26"/>
          <w:szCs w:val="26"/>
        </w:rPr>
        <w:t>Николаевна,</w:t>
      </w:r>
      <w:r>
        <w:rPr>
          <w:color w:val="000000"/>
          <w:spacing w:val="1"/>
          <w:sz w:val="26"/>
          <w:szCs w:val="26"/>
        </w:rPr>
        <w:t xml:space="preserve"> методист </w:t>
      </w:r>
      <w:r>
        <w:rPr>
          <w:sz w:val="26"/>
          <w:szCs w:val="26"/>
        </w:rPr>
        <w:t xml:space="preserve">по общественным дисциплинам </w:t>
      </w:r>
      <w:proofErr w:type="gramStart"/>
      <w:r>
        <w:rPr>
          <w:sz w:val="26"/>
          <w:szCs w:val="26"/>
        </w:rPr>
        <w:t xml:space="preserve">центра развития образования </w:t>
      </w:r>
      <w:r>
        <w:rPr>
          <w:color w:val="000000"/>
          <w:spacing w:val="1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>
        <w:rPr>
          <w:color w:val="000000"/>
          <w:spacing w:val="1"/>
          <w:sz w:val="26"/>
          <w:szCs w:val="26"/>
        </w:rPr>
        <w:t xml:space="preserve"> округа «Чукотский институт развития образования и повышения квалификации», </w:t>
      </w:r>
      <w:r>
        <w:rPr>
          <w:i/>
          <w:color w:val="000000"/>
          <w:sz w:val="26"/>
          <w:szCs w:val="26"/>
        </w:rPr>
        <w:t>член методической комиссии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5. Копылова Наталья Леонидовна, методист отдела методического сопровождения образовательных учреждений </w:t>
      </w:r>
      <w:proofErr w:type="spellStart"/>
      <w:r>
        <w:rPr>
          <w:color w:val="000000"/>
          <w:spacing w:val="2"/>
          <w:sz w:val="26"/>
          <w:szCs w:val="26"/>
        </w:rPr>
        <w:t>Анадырского</w:t>
      </w:r>
      <w:proofErr w:type="spellEnd"/>
      <w:r>
        <w:rPr>
          <w:color w:val="000000"/>
          <w:spacing w:val="2"/>
          <w:sz w:val="26"/>
          <w:szCs w:val="26"/>
        </w:rPr>
        <w:t xml:space="preserve"> муниципального района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>
        <w:rPr>
          <w:i/>
          <w:color w:val="000000"/>
          <w:sz w:val="26"/>
          <w:szCs w:val="26"/>
        </w:rPr>
        <w:t>член методической комиссии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6. </w:t>
      </w:r>
      <w:proofErr w:type="spellStart"/>
      <w:r>
        <w:rPr>
          <w:color w:val="000000"/>
          <w:spacing w:val="2"/>
          <w:sz w:val="26"/>
          <w:szCs w:val="26"/>
        </w:rPr>
        <w:t>Крючек</w:t>
      </w:r>
      <w:proofErr w:type="spellEnd"/>
      <w:r>
        <w:rPr>
          <w:color w:val="000000"/>
          <w:spacing w:val="2"/>
          <w:sz w:val="26"/>
          <w:szCs w:val="26"/>
        </w:rPr>
        <w:t xml:space="preserve"> Галина Николаевна, заведующая отделением Государственного автономного профессионального образовательного учреждения Чукотского автономного округа «Чукотский многопрофильный колледж»,</w:t>
      </w:r>
      <w:r>
        <w:rPr>
          <w:i/>
          <w:color w:val="000000"/>
          <w:spacing w:val="2"/>
          <w:sz w:val="26"/>
          <w:szCs w:val="26"/>
        </w:rPr>
        <w:t xml:space="preserve"> член методической комиссии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7. Мовчан Людмила Валериевна, методист по аттестации работников образовательных учреждений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>
        <w:rPr>
          <w:i/>
          <w:color w:val="000000"/>
          <w:spacing w:val="2"/>
          <w:sz w:val="26"/>
          <w:szCs w:val="26"/>
        </w:rPr>
        <w:t>член методической комиссии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8. Николаенко Татьяна Михайловна, начальник научно-методического отдела, преподаватель экономических дисциплин Государственного автономного профессионального образовательного учреждения Чукотского автономного округа «Чукотский многопрофильный колледж»,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pacing w:val="2"/>
          <w:sz w:val="26"/>
          <w:szCs w:val="26"/>
        </w:rPr>
        <w:t>член методической комиссии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9. Сагайдак Ирина Николаевна, </w:t>
      </w:r>
      <w:r>
        <w:rPr>
          <w:color w:val="000000"/>
          <w:sz w:val="26"/>
          <w:szCs w:val="26"/>
        </w:rPr>
        <w:t>заведующая информационно-библиотечным и издательским отделом</w:t>
      </w:r>
      <w:r>
        <w:rPr>
          <w:color w:val="000000"/>
          <w:spacing w:val="1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</w:t>
      </w:r>
      <w:r>
        <w:rPr>
          <w:color w:val="000000"/>
          <w:spacing w:val="1"/>
          <w:sz w:val="26"/>
          <w:szCs w:val="26"/>
        </w:rPr>
        <w:lastRenderedPageBreak/>
        <w:t>«Чукотский институт развития образования и повышения квалификации»</w:t>
      </w:r>
      <w:r>
        <w:rPr>
          <w:spacing w:val="-1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член методической комиссии</w:t>
      </w:r>
      <w:r>
        <w:rPr>
          <w:spacing w:val="-1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spacing w:val="-1"/>
          <w:sz w:val="26"/>
          <w:szCs w:val="26"/>
        </w:rPr>
        <w:t xml:space="preserve">10. </w:t>
      </w:r>
      <w:proofErr w:type="spellStart"/>
      <w:r>
        <w:rPr>
          <w:spacing w:val="-1"/>
          <w:sz w:val="26"/>
          <w:szCs w:val="26"/>
        </w:rPr>
        <w:t>Синкевич</w:t>
      </w:r>
      <w:proofErr w:type="spellEnd"/>
      <w:r>
        <w:rPr>
          <w:spacing w:val="-1"/>
          <w:sz w:val="26"/>
          <w:szCs w:val="26"/>
        </w:rPr>
        <w:t xml:space="preserve"> Валентина Валентиновна, директор </w:t>
      </w:r>
      <w:r>
        <w:rPr>
          <w:color w:val="000000"/>
          <w:spacing w:val="1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>
        <w:rPr>
          <w:i/>
          <w:color w:val="000000"/>
          <w:sz w:val="26"/>
          <w:szCs w:val="26"/>
        </w:rPr>
        <w:t>член методической комиссии</w:t>
      </w:r>
      <w:r>
        <w:rPr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11. Смирнова Ирина Борисовна, </w:t>
      </w:r>
      <w:r>
        <w:rPr>
          <w:color w:val="000000"/>
          <w:spacing w:val="1"/>
          <w:sz w:val="26"/>
          <w:szCs w:val="26"/>
        </w:rPr>
        <w:t xml:space="preserve">методист по общему образованию отдела методического сопровождения образовательных учреждений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>
        <w:rPr>
          <w:i/>
          <w:color w:val="000000"/>
          <w:sz w:val="26"/>
          <w:szCs w:val="26"/>
        </w:rPr>
        <w:t>член методической комиссии</w:t>
      </w:r>
      <w:r>
        <w:rPr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12. </w:t>
      </w:r>
      <w:proofErr w:type="spellStart"/>
      <w:r>
        <w:rPr>
          <w:spacing w:val="2"/>
          <w:sz w:val="26"/>
          <w:szCs w:val="26"/>
        </w:rPr>
        <w:t>Степченков</w:t>
      </w:r>
      <w:proofErr w:type="spellEnd"/>
      <w:r>
        <w:rPr>
          <w:spacing w:val="2"/>
          <w:sz w:val="26"/>
          <w:szCs w:val="26"/>
        </w:rPr>
        <w:t xml:space="preserve"> Михаил Викторович, руководитель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  <w:r>
        <w:rPr>
          <w:i/>
          <w:color w:val="000000"/>
          <w:sz w:val="26"/>
          <w:szCs w:val="26"/>
        </w:rPr>
        <w:t xml:space="preserve"> член методической комиссии</w:t>
      </w:r>
      <w:r>
        <w:rPr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13. </w:t>
      </w:r>
      <w:proofErr w:type="spellStart"/>
      <w:r>
        <w:rPr>
          <w:color w:val="000000"/>
          <w:spacing w:val="-2"/>
          <w:sz w:val="26"/>
          <w:szCs w:val="26"/>
        </w:rPr>
        <w:t>Ушанова</w:t>
      </w:r>
      <w:proofErr w:type="spellEnd"/>
      <w:r>
        <w:rPr>
          <w:color w:val="000000"/>
          <w:spacing w:val="-2"/>
          <w:sz w:val="26"/>
          <w:szCs w:val="26"/>
        </w:rPr>
        <w:t xml:space="preserve"> Ирина Николаевна, учитель биологии </w:t>
      </w:r>
      <w:r>
        <w:rPr>
          <w:color w:val="000000"/>
          <w:sz w:val="26"/>
          <w:szCs w:val="26"/>
        </w:rPr>
        <w:t>муниципального бюджетного общеобразовательного учреждения «Средняя общеобразовательная школа № 1 города Анадыря»</w:t>
      </w:r>
      <w:r>
        <w:rPr>
          <w:color w:val="000000"/>
          <w:spacing w:val="2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 xml:space="preserve"> член методической комиссии (по согласованию)</w:t>
      </w:r>
      <w:r>
        <w:rPr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14. </w:t>
      </w:r>
      <w:proofErr w:type="spellStart"/>
      <w:r>
        <w:rPr>
          <w:color w:val="000000"/>
          <w:spacing w:val="2"/>
          <w:sz w:val="26"/>
          <w:szCs w:val="26"/>
        </w:rPr>
        <w:t>Чилданова</w:t>
      </w:r>
      <w:proofErr w:type="spellEnd"/>
      <w:r>
        <w:rPr>
          <w:color w:val="000000"/>
          <w:spacing w:val="2"/>
          <w:sz w:val="26"/>
          <w:szCs w:val="26"/>
        </w:rPr>
        <w:t xml:space="preserve"> Ольга Александровна, учитель химии муниципального бюджетного общеобразовательного учреждения «Средняя общеобразовательная школа № 1 города Анадыря»,</w:t>
      </w:r>
      <w:r>
        <w:rPr>
          <w:i/>
          <w:color w:val="000000"/>
          <w:spacing w:val="2"/>
          <w:sz w:val="26"/>
          <w:szCs w:val="26"/>
        </w:rPr>
        <w:t xml:space="preserve"> член методической комиссии (по согласованию)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15. Шаповалов Павел Иванович, учитель технологии муниципального бюджетного общеобразовательного учреждения «Средняя общеобразовательная школа № 1 города Анадыря»,</w:t>
      </w:r>
      <w:r>
        <w:rPr>
          <w:i/>
          <w:color w:val="000000"/>
          <w:spacing w:val="2"/>
          <w:sz w:val="26"/>
          <w:szCs w:val="26"/>
        </w:rPr>
        <w:t xml:space="preserve"> член методической комиссии (по согласованию)</w:t>
      </w:r>
      <w:r>
        <w:rPr>
          <w:color w:val="000000"/>
          <w:spacing w:val="2"/>
          <w:sz w:val="26"/>
          <w:szCs w:val="26"/>
        </w:rPr>
        <w:t>;</w:t>
      </w:r>
    </w:p>
    <w:p w:rsidR="003C69A7" w:rsidRDefault="003C69A7" w:rsidP="003C69A7">
      <w:pPr>
        <w:shd w:val="clear" w:color="auto" w:fill="FFFFFF"/>
        <w:spacing w:line="298" w:lineRule="exact"/>
        <w:ind w:right="7" w:firstLine="72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16. </w:t>
      </w:r>
      <w:proofErr w:type="spellStart"/>
      <w:r>
        <w:rPr>
          <w:color w:val="000000"/>
          <w:sz w:val="26"/>
          <w:szCs w:val="26"/>
        </w:rPr>
        <w:t>Шаповалова</w:t>
      </w:r>
      <w:proofErr w:type="spellEnd"/>
      <w:r>
        <w:rPr>
          <w:color w:val="000000"/>
          <w:sz w:val="26"/>
          <w:szCs w:val="26"/>
        </w:rPr>
        <w:t xml:space="preserve"> Людмила Витальевна, методист по </w:t>
      </w:r>
      <w:proofErr w:type="spellStart"/>
      <w:r>
        <w:rPr>
          <w:color w:val="000000"/>
          <w:sz w:val="26"/>
          <w:szCs w:val="26"/>
        </w:rPr>
        <w:t>естественно-научным</w:t>
      </w:r>
      <w:proofErr w:type="spellEnd"/>
      <w:r>
        <w:rPr>
          <w:color w:val="000000"/>
          <w:sz w:val="26"/>
          <w:szCs w:val="26"/>
        </w:rPr>
        <w:t xml:space="preserve"> дисциплинам </w:t>
      </w:r>
      <w:proofErr w:type="gramStart"/>
      <w:r>
        <w:rPr>
          <w:color w:val="000000"/>
          <w:sz w:val="26"/>
          <w:szCs w:val="26"/>
        </w:rPr>
        <w:t>центра развития образования Государственного автономного учреждения дополнительного профессионального образования Чукотского автономного</w:t>
      </w:r>
      <w:proofErr w:type="gramEnd"/>
      <w:r>
        <w:rPr>
          <w:color w:val="000000"/>
          <w:sz w:val="26"/>
          <w:szCs w:val="26"/>
        </w:rPr>
        <w:t xml:space="preserve"> округа «Чукотский институт развития образования и повышения квалификации», </w:t>
      </w:r>
      <w:r>
        <w:rPr>
          <w:i/>
          <w:color w:val="000000"/>
          <w:sz w:val="26"/>
          <w:szCs w:val="26"/>
        </w:rPr>
        <w:t>член методической комиссии.</w:t>
      </w:r>
    </w:p>
    <w:p w:rsidR="003C69A7" w:rsidRDefault="003C69A7" w:rsidP="003C69A7">
      <w:pPr>
        <w:shd w:val="clear" w:color="auto" w:fill="FFFFFF"/>
        <w:jc w:val="center"/>
        <w:rPr>
          <w:b/>
          <w:spacing w:val="-1"/>
          <w:sz w:val="26"/>
          <w:szCs w:val="26"/>
        </w:rPr>
      </w:pPr>
    </w:p>
    <w:p w:rsidR="0083145E" w:rsidRDefault="0083145E"/>
    <w:sectPr w:rsidR="0083145E" w:rsidSect="0083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A7"/>
    <w:rsid w:val="003C69A7"/>
    <w:rsid w:val="0083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2022-10-21T21:46:00Z</dcterms:created>
  <dcterms:modified xsi:type="dcterms:W3CDTF">2022-10-21T21:46:00Z</dcterms:modified>
</cp:coreProperties>
</file>